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方正黑体_GBK" w:hAnsi="方正黑体_GBK" w:eastAsia="PMingLiU" w:cs="方正黑体_GBK"/>
          <w:color w:val="auto"/>
          <w:sz w:val="32"/>
          <w:szCs w:val="32"/>
          <w:lang w:val="zh-TW" w:eastAsia="zh-TW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zh-TW"/>
        </w:rPr>
        <w:t>附件</w:t>
      </w:r>
      <w:r>
        <w:rPr>
          <w:rFonts w:ascii="方正黑体_GBK" w:hAnsi="方正黑体_GBK" w:eastAsia="PMingLiU" w:cs="方正黑体_GBK"/>
          <w:color w:val="auto"/>
          <w:sz w:val="32"/>
          <w:szCs w:val="32"/>
          <w:lang w:val="zh-TW" w:eastAsia="zh-TW"/>
        </w:rPr>
        <w:t>4</w:t>
      </w:r>
    </w:p>
    <w:p>
      <w:pPr>
        <w:keepNext w:val="0"/>
        <w:keepLines w:val="0"/>
        <w:pageBreakBefore w:val="0"/>
        <w:widowControl w:val="0"/>
        <w:tabs>
          <w:tab w:val="left" w:pos="5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outlineLvl w:val="9"/>
        <w:rPr>
          <w:rFonts w:ascii="方正黑体_GBK" w:hAnsi="等线" w:eastAsia="方正黑体_GBK" w:cs="仿宋_GB2312"/>
          <w:bCs/>
          <w:color w:val="auto"/>
          <w:sz w:val="32"/>
          <w:szCs w:val="32"/>
          <w:lang w:eastAsia="zh-TW"/>
        </w:rPr>
      </w:pPr>
      <w:r>
        <w:rPr>
          <w:rFonts w:ascii="方正黑体_GBK" w:hAnsi="仿宋_GB2312" w:eastAsia="方正黑体_GBK" w:cs="仿宋_GB2312"/>
          <w:bCs/>
          <w:color w:val="auto"/>
          <w:sz w:val="32"/>
          <w:szCs w:val="32"/>
          <w:lang w:val="zh-TW"/>
        </w:rPr>
        <w:t>申报编号:</w:t>
      </w:r>
      <w:r>
        <w:rPr>
          <w:rFonts w:ascii="方正黑体_GBK" w:hAnsi="等线" w:eastAsia="方正黑体_GBK" w:cs="仿宋_GB2312"/>
          <w:bCs/>
          <w:color w:val="auto"/>
          <w:sz w:val="32"/>
          <w:szCs w:val="32"/>
        </w:rPr>
        <w:t>___________</w:t>
      </w:r>
    </w:p>
    <w:p>
      <w:pPr>
        <w:keepNext w:val="0"/>
        <w:keepLines w:val="0"/>
        <w:pageBreakBefore w:val="0"/>
        <w:widowControl w:val="0"/>
        <w:tabs>
          <w:tab w:val="left" w:pos="5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ascii="宋体" w:hAnsi="宋体" w:cs="宋体"/>
          <w:b/>
          <w:bCs/>
          <w:color w:val="auto"/>
          <w:sz w:val="52"/>
          <w:szCs w:val="52"/>
        </w:rPr>
      </w:pPr>
      <w:r>
        <w:rPr>
          <w:rFonts w:ascii="宋体" w:hAnsi="宋体" w:cs="宋体"/>
          <w:b/>
          <w:bCs/>
          <w:color w:val="auto"/>
          <w:sz w:val="52"/>
          <w:szCs w:val="52"/>
        </w:rPr>
        <w:t xml:space="preserve">   </w:t>
      </w:r>
    </w:p>
    <w:p>
      <w:pPr>
        <w:keepNext w:val="0"/>
        <w:keepLines w:val="0"/>
        <w:pageBreakBefore w:val="0"/>
        <w:widowControl w:val="0"/>
        <w:tabs>
          <w:tab w:val="left" w:pos="5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="方正小标宋_GBK" w:hAnsi="宋体" w:eastAsia="方正小标宋_GBK" w:cs="宋体"/>
          <w:bCs/>
          <w:color w:val="auto"/>
          <w:sz w:val="44"/>
          <w:szCs w:val="44"/>
          <w:lang w:val="zh-CN"/>
        </w:rPr>
      </w:pPr>
      <w:bookmarkStart w:id="0" w:name="_GoBack"/>
      <w:r>
        <w:rPr>
          <w:rFonts w:ascii="方正小标宋_GBK" w:hAnsi="宋体" w:eastAsia="方正小标宋_GBK" w:cs="宋体"/>
          <w:bCs/>
          <w:color w:val="auto"/>
          <w:sz w:val="44"/>
          <w:szCs w:val="44"/>
          <w:lang w:val="zh-CN"/>
        </w:rPr>
        <w:t>第三批数字广西建设标杆引领重点示范项目</w:t>
      </w:r>
    </w:p>
    <w:p>
      <w:pPr>
        <w:keepNext w:val="0"/>
        <w:keepLines w:val="0"/>
        <w:pageBreakBefore w:val="0"/>
        <w:widowControl w:val="0"/>
        <w:tabs>
          <w:tab w:val="left" w:pos="5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ascii="等线" w:hAnsi="等线" w:eastAsia="PMingLiU" w:cs="宋体"/>
          <w:bCs/>
          <w:color w:val="auto"/>
          <w:sz w:val="44"/>
          <w:szCs w:val="44"/>
          <w:lang w:eastAsia="zh-TW"/>
        </w:rPr>
      </w:pPr>
      <w:r>
        <w:rPr>
          <w:rFonts w:ascii="方正小标宋_GBK" w:hAnsi="宋体" w:eastAsia="方正小标宋_GBK" w:cs="宋体"/>
          <w:bCs/>
          <w:color w:val="auto"/>
          <w:sz w:val="44"/>
          <w:szCs w:val="44"/>
          <w:lang w:val="zh-TW" w:eastAsia="zh-TW"/>
        </w:rPr>
        <w:t>申报书</w:t>
      </w:r>
      <w:bookmarkEnd w:id="0"/>
    </w:p>
    <w:p>
      <w:pPr>
        <w:tabs>
          <w:tab w:val="left" w:pos="5220"/>
        </w:tabs>
        <w:ind w:firstLine="1440"/>
        <w:rPr>
          <w:rFonts w:ascii="仿宋" w:hAnsi="仿宋" w:eastAsia="仿宋" w:cs="仿宋"/>
          <w:color w:val="auto"/>
          <w:sz w:val="36"/>
          <w:szCs w:val="36"/>
          <w:lang w:val="zh-TW" w:eastAsia="zh-TW"/>
        </w:rPr>
      </w:pPr>
    </w:p>
    <w:p>
      <w:pPr>
        <w:tabs>
          <w:tab w:val="left" w:pos="5220"/>
        </w:tabs>
        <w:ind w:firstLine="1285"/>
        <w:rPr>
          <w:rFonts w:eastAsia="方正仿宋_GBK" w:cs="仿宋_GB2312"/>
          <w:b/>
          <w:bCs/>
          <w:color w:val="auto"/>
          <w:sz w:val="32"/>
          <w:szCs w:val="32"/>
          <w:lang w:val="zh-TW" w:eastAsia="zh-TW"/>
        </w:rPr>
      </w:pPr>
    </w:p>
    <w:p>
      <w:pPr>
        <w:snapToGrid w:val="0"/>
        <w:spacing w:line="560" w:lineRule="exact"/>
        <w:ind w:firstLine="640" w:firstLineChars="200"/>
        <w:jc w:val="left"/>
        <w:rPr>
          <w:rFonts w:ascii="等线" w:hAnsi="等线" w:eastAsia="PMingLiU" w:cs="黑体"/>
          <w:color w:val="auto"/>
          <w:sz w:val="32"/>
          <w:szCs w:val="32"/>
          <w:lang w:val="zh-TW" w:eastAsia="zh-TW"/>
        </w:rPr>
      </w:pPr>
      <w:r>
        <w:rPr>
          <w:rFonts w:ascii="方正黑体_GBK" w:hAnsi="黑体" w:eastAsia="方正黑体_GBK" w:cs="黑体"/>
          <w:color w:val="auto"/>
          <w:sz w:val="32"/>
          <w:szCs w:val="32"/>
          <w:lang w:val="zh-TW" w:eastAsia="zh-TW"/>
        </w:rPr>
        <w:t>项目名称：</w:t>
      </w:r>
      <w:r>
        <w:rPr>
          <w:rFonts w:ascii="等线" w:hAnsi="等线" w:eastAsia="等线" w:cs="黑体"/>
          <w:color w:val="auto"/>
          <w:sz w:val="32"/>
          <w:szCs w:val="32"/>
          <w:lang w:val="zh-TW"/>
        </w:rPr>
        <w:t>_</w:t>
      </w:r>
      <w:r>
        <w:rPr>
          <w:rFonts w:ascii="等线" w:hAnsi="等线" w:eastAsia="PMingLiU" w:cs="黑体"/>
          <w:color w:val="auto"/>
          <w:sz w:val="32"/>
          <w:szCs w:val="32"/>
          <w:lang w:val="zh-TW" w:eastAsia="zh-TW"/>
        </w:rPr>
        <w:t>_________________</w:t>
      </w:r>
      <w:r>
        <w:rPr>
          <w:rFonts w:ascii="等线" w:hAnsi="等线" w:eastAsia="等线" w:cs="黑体"/>
          <w:color w:val="auto"/>
          <w:sz w:val="32"/>
          <w:szCs w:val="32"/>
          <w:lang w:val="zh-TW"/>
        </w:rPr>
        <w:t>_</w:t>
      </w:r>
      <w:r>
        <w:rPr>
          <w:rFonts w:ascii="等线" w:hAnsi="等线" w:eastAsia="PMingLiU" w:cs="黑体"/>
          <w:color w:val="auto"/>
          <w:sz w:val="32"/>
          <w:szCs w:val="32"/>
          <w:lang w:val="zh-TW" w:eastAsia="zh-TW"/>
        </w:rPr>
        <w:t>___________________</w:t>
      </w:r>
    </w:p>
    <w:p>
      <w:pPr>
        <w:tabs>
          <w:tab w:val="left" w:pos="5220"/>
        </w:tabs>
        <w:snapToGrid w:val="0"/>
        <w:spacing w:line="560" w:lineRule="exact"/>
        <w:ind w:firstLine="640" w:firstLineChars="200"/>
        <w:rPr>
          <w:rFonts w:ascii="方正黑体_GBK" w:hAnsi="黑体" w:eastAsia="PMingLiU" w:cs="黑体"/>
          <w:color w:val="auto"/>
          <w:sz w:val="32"/>
          <w:szCs w:val="32"/>
          <w:u w:val="single"/>
          <w:lang w:val="zh-TW"/>
        </w:rPr>
      </w:pPr>
      <w:r>
        <w:rPr>
          <w:rFonts w:ascii="方正黑体_GBK" w:hAnsi="黑体" w:eastAsia="方正黑体_GBK" w:cs="黑体"/>
          <w:color w:val="auto"/>
          <w:sz w:val="32"/>
          <w:szCs w:val="32"/>
          <w:lang w:val="zh-TW" w:eastAsia="zh-TW"/>
        </w:rPr>
        <w:t>项目类别：</w:t>
      </w:r>
      <w:r>
        <w:rPr>
          <w:rFonts w:ascii="方正黑体_GBK" w:hAnsi="等线" w:eastAsia="方正黑体_GBK" w:cs="黑体"/>
          <w:color w:val="auto"/>
          <w:sz w:val="32"/>
          <w:szCs w:val="32"/>
          <w:lang w:val="zh-TW" w:eastAsia="zh-TW"/>
        </w:rPr>
        <w:t>□大数据与政府管理深度融合重点示范项目</w:t>
      </w:r>
    </w:p>
    <w:p>
      <w:pPr>
        <w:snapToGrid w:val="0"/>
        <w:spacing w:line="560" w:lineRule="exact"/>
        <w:ind w:firstLine="2240" w:firstLineChars="700"/>
        <w:jc w:val="left"/>
        <w:rPr>
          <w:rFonts w:ascii="方正黑体_GBK" w:hAnsi="等线" w:eastAsia="方正黑体_GBK" w:cs="黑体"/>
          <w:color w:val="auto"/>
          <w:sz w:val="32"/>
          <w:szCs w:val="32"/>
          <w:lang w:val="zh-TW" w:eastAsia="zh-TW"/>
        </w:rPr>
      </w:pPr>
      <w:r>
        <w:rPr>
          <w:rFonts w:ascii="方正黑体_GBK" w:hAnsi="等线" w:eastAsia="方正黑体_GBK" w:cs="黑体"/>
          <w:color w:val="auto"/>
          <w:sz w:val="32"/>
          <w:szCs w:val="32"/>
          <w:lang w:val="zh-TW" w:eastAsia="zh-TW"/>
        </w:rPr>
        <w:t>□大数据与工业深度融合重点示范项目</w:t>
      </w:r>
    </w:p>
    <w:p>
      <w:pPr>
        <w:snapToGrid w:val="0"/>
        <w:spacing w:line="560" w:lineRule="exact"/>
        <w:ind w:firstLine="2240" w:firstLineChars="700"/>
        <w:jc w:val="left"/>
        <w:rPr>
          <w:rFonts w:ascii="方正黑体_GBK" w:hAnsi="等线" w:eastAsia="方正黑体_GBK" w:cs="黑体"/>
          <w:color w:val="auto"/>
          <w:sz w:val="32"/>
          <w:szCs w:val="32"/>
          <w:lang w:val="zh-TW" w:eastAsia="zh-TW"/>
        </w:rPr>
      </w:pPr>
      <w:r>
        <w:rPr>
          <w:rFonts w:ascii="方正黑体_GBK" w:hAnsi="等线" w:eastAsia="方正黑体_GBK" w:cs="黑体"/>
          <w:color w:val="auto"/>
          <w:sz w:val="32"/>
          <w:szCs w:val="32"/>
          <w:lang w:val="zh-TW" w:eastAsia="zh-TW"/>
        </w:rPr>
        <w:t>□大数据与农业深度融合重点示范项目</w:t>
      </w:r>
    </w:p>
    <w:p>
      <w:pPr>
        <w:snapToGrid w:val="0"/>
        <w:spacing w:line="560" w:lineRule="exact"/>
        <w:ind w:firstLine="2240" w:firstLineChars="700"/>
        <w:jc w:val="left"/>
        <w:rPr>
          <w:rFonts w:ascii="方正黑体_GBK" w:hAnsi="等线" w:eastAsia="方正黑体_GBK" w:cs="黑体"/>
          <w:color w:val="auto"/>
          <w:sz w:val="32"/>
          <w:szCs w:val="32"/>
          <w:lang w:val="zh-TW" w:eastAsia="zh-TW"/>
        </w:rPr>
      </w:pPr>
      <w:r>
        <w:rPr>
          <w:rFonts w:ascii="方正黑体_GBK" w:hAnsi="等线" w:eastAsia="方正黑体_GBK" w:cs="黑体"/>
          <w:color w:val="auto"/>
          <w:sz w:val="32"/>
          <w:szCs w:val="32"/>
          <w:lang w:val="zh-TW" w:eastAsia="zh-TW"/>
        </w:rPr>
        <w:t>□大数据与服务业深度融合重点示范项目</w:t>
      </w:r>
    </w:p>
    <w:p>
      <w:pPr>
        <w:snapToGrid w:val="0"/>
        <w:spacing w:line="560" w:lineRule="exact"/>
        <w:ind w:firstLine="2240" w:firstLineChars="700"/>
        <w:jc w:val="left"/>
        <w:rPr>
          <w:rFonts w:ascii="方正黑体_GBK" w:hAnsi="等线" w:eastAsia="方正黑体_GBK" w:cs="黑体"/>
          <w:color w:val="auto"/>
          <w:sz w:val="32"/>
          <w:szCs w:val="32"/>
          <w:lang w:val="zh-TW" w:eastAsia="zh-TW"/>
        </w:rPr>
      </w:pPr>
      <w:r>
        <w:rPr>
          <w:rFonts w:ascii="方正黑体_GBK" w:hAnsi="等线" w:eastAsia="方正黑体_GBK" w:cs="黑体"/>
          <w:color w:val="auto"/>
          <w:sz w:val="32"/>
          <w:szCs w:val="32"/>
          <w:lang w:val="zh-TW" w:eastAsia="zh-TW"/>
        </w:rPr>
        <w:t>□大数据促进和改善民生重点示范项目</w:t>
      </w:r>
    </w:p>
    <w:p>
      <w:pPr>
        <w:snapToGrid w:val="0"/>
        <w:spacing w:line="560" w:lineRule="exact"/>
        <w:ind w:firstLine="640" w:firstLineChars="200"/>
        <w:jc w:val="left"/>
        <w:rPr>
          <w:rFonts w:ascii="方正黑体_GBK" w:hAnsi="黑体" w:eastAsia="PMingLiU" w:cs="黑体"/>
          <w:color w:val="auto"/>
          <w:sz w:val="32"/>
          <w:szCs w:val="32"/>
          <w:lang w:val="zh-TW" w:eastAsia="zh-TW"/>
        </w:rPr>
      </w:pPr>
      <w:r>
        <w:rPr>
          <w:rFonts w:ascii="方正黑体_GBK" w:hAnsi="黑体" w:eastAsia="方正黑体_GBK" w:cs="黑体"/>
          <w:color w:val="auto"/>
          <w:sz w:val="32"/>
          <w:szCs w:val="32"/>
          <w:lang w:val="zh-TW" w:eastAsia="zh-TW"/>
        </w:rPr>
        <w:t>申报单位：</w:t>
      </w:r>
      <w:r>
        <w:rPr>
          <w:rFonts w:ascii="等线" w:hAnsi="等线" w:eastAsia="等线" w:cs="黑体"/>
          <w:color w:val="auto"/>
          <w:spacing w:val="-17"/>
          <w:sz w:val="32"/>
          <w:szCs w:val="32"/>
          <w:lang w:val="zh-TW"/>
        </w:rPr>
        <w:t>______________</w:t>
      </w:r>
      <w:r>
        <w:rPr>
          <w:rFonts w:ascii="等线" w:hAnsi="等线" w:eastAsia="PMingLiU" w:cs="黑体"/>
          <w:color w:val="auto"/>
          <w:spacing w:val="-17"/>
          <w:sz w:val="32"/>
          <w:szCs w:val="32"/>
          <w:lang w:val="zh-TW" w:eastAsia="zh-TW"/>
        </w:rPr>
        <w:t>______________________</w:t>
      </w:r>
      <w:r>
        <w:rPr>
          <w:rFonts w:ascii="等线" w:hAnsi="等线" w:eastAsia="等线" w:cs="黑体"/>
          <w:color w:val="auto"/>
          <w:spacing w:val="-17"/>
          <w:sz w:val="32"/>
          <w:szCs w:val="32"/>
          <w:lang w:val="zh-TW"/>
        </w:rPr>
        <w:t>_</w:t>
      </w:r>
      <w:r>
        <w:rPr>
          <w:rFonts w:ascii="等线" w:hAnsi="等线" w:eastAsia="PMingLiU" w:cs="黑体"/>
          <w:color w:val="auto"/>
          <w:spacing w:val="-17"/>
          <w:sz w:val="32"/>
          <w:szCs w:val="32"/>
          <w:lang w:val="zh-TW" w:eastAsia="zh-TW"/>
        </w:rPr>
        <w:t>_</w:t>
      </w:r>
      <w:r>
        <w:rPr>
          <w:rFonts w:ascii="等线" w:hAnsi="等线" w:eastAsia="等线" w:cs="黑体"/>
          <w:color w:val="auto"/>
          <w:sz w:val="32"/>
          <w:szCs w:val="32"/>
          <w:lang w:val="zh-TW" w:eastAsia="zh-TW"/>
        </w:rPr>
        <w:t>（盖章）</w:t>
      </w:r>
    </w:p>
    <w:p>
      <w:pPr>
        <w:snapToGrid w:val="0"/>
        <w:spacing w:line="560" w:lineRule="exact"/>
        <w:ind w:firstLine="640" w:firstLineChars="200"/>
        <w:jc w:val="left"/>
        <w:rPr>
          <w:rFonts w:ascii="方正黑体_GBK" w:hAnsi="黑体" w:eastAsia="PMingLiU" w:cs="黑体"/>
          <w:color w:val="auto"/>
          <w:sz w:val="32"/>
          <w:szCs w:val="32"/>
          <w:lang w:val="zh-TW" w:eastAsia="zh-TW"/>
        </w:rPr>
      </w:pPr>
      <w:r>
        <w:rPr>
          <w:rFonts w:ascii="方正黑体_GBK" w:hAnsi="黑体" w:eastAsia="方正黑体_GBK" w:cs="黑体"/>
          <w:color w:val="auto"/>
          <w:sz w:val="32"/>
          <w:szCs w:val="32"/>
          <w:lang w:val="zh-TW" w:eastAsia="zh-TW"/>
        </w:rPr>
        <w:t>合作单位：</w:t>
      </w:r>
      <w:r>
        <w:rPr>
          <w:rFonts w:ascii="等线" w:hAnsi="等线" w:eastAsia="等线" w:cs="黑体"/>
          <w:color w:val="auto"/>
          <w:spacing w:val="-17"/>
          <w:sz w:val="32"/>
          <w:szCs w:val="32"/>
          <w:lang w:val="zh-TW"/>
        </w:rPr>
        <w:t>______________</w:t>
      </w:r>
      <w:r>
        <w:rPr>
          <w:rFonts w:ascii="等线" w:hAnsi="等线" w:eastAsia="PMingLiU" w:cs="黑体"/>
          <w:color w:val="auto"/>
          <w:spacing w:val="-17"/>
          <w:sz w:val="32"/>
          <w:szCs w:val="32"/>
          <w:lang w:val="zh-TW" w:eastAsia="zh-TW"/>
        </w:rPr>
        <w:t>______________________</w:t>
      </w:r>
      <w:r>
        <w:rPr>
          <w:rFonts w:ascii="等线" w:hAnsi="等线" w:eastAsia="等线" w:cs="黑体"/>
          <w:color w:val="auto"/>
          <w:spacing w:val="-17"/>
          <w:sz w:val="32"/>
          <w:szCs w:val="32"/>
          <w:lang w:val="zh-TW"/>
        </w:rPr>
        <w:t>_</w:t>
      </w:r>
      <w:r>
        <w:rPr>
          <w:rFonts w:ascii="等线" w:hAnsi="等线" w:eastAsia="PMingLiU" w:cs="黑体"/>
          <w:color w:val="auto"/>
          <w:spacing w:val="-17"/>
          <w:sz w:val="32"/>
          <w:szCs w:val="32"/>
          <w:lang w:val="zh-TW" w:eastAsia="zh-TW"/>
        </w:rPr>
        <w:t>_</w:t>
      </w:r>
    </w:p>
    <w:p>
      <w:pPr>
        <w:snapToGrid w:val="0"/>
        <w:spacing w:line="560" w:lineRule="exact"/>
        <w:ind w:firstLine="640" w:firstLineChars="200"/>
        <w:jc w:val="left"/>
        <w:rPr>
          <w:rFonts w:ascii="方正黑体_GBK" w:hAnsi="黑体" w:eastAsia="PMingLiU" w:cs="黑体"/>
          <w:color w:val="auto"/>
          <w:sz w:val="32"/>
          <w:szCs w:val="32"/>
          <w:lang w:val="zh-TW" w:eastAsia="zh-TW"/>
        </w:rPr>
      </w:pPr>
      <w:r>
        <w:rPr>
          <w:rFonts w:ascii="方正黑体_GBK" w:hAnsi="黑体" w:eastAsia="方正黑体_GBK" w:cs="黑体"/>
          <w:color w:val="auto"/>
          <w:sz w:val="32"/>
          <w:szCs w:val="32"/>
          <w:lang w:val="zh-TW" w:eastAsia="zh-TW"/>
        </w:rPr>
        <w:t>项目负责人：</w:t>
      </w:r>
      <w:r>
        <w:rPr>
          <w:rFonts w:ascii="等线" w:hAnsi="等线" w:eastAsia="等线" w:cs="黑体"/>
          <w:color w:val="auto"/>
          <w:spacing w:val="-17"/>
          <w:sz w:val="32"/>
          <w:szCs w:val="32"/>
          <w:lang w:val="zh-TW"/>
        </w:rPr>
        <w:t>______________</w:t>
      </w:r>
      <w:r>
        <w:rPr>
          <w:rFonts w:ascii="等线" w:hAnsi="等线" w:eastAsia="PMingLiU" w:cs="黑体"/>
          <w:color w:val="auto"/>
          <w:spacing w:val="-17"/>
          <w:sz w:val="32"/>
          <w:szCs w:val="32"/>
          <w:lang w:val="zh-TW" w:eastAsia="zh-TW"/>
        </w:rPr>
        <w:t>______________________</w:t>
      </w:r>
    </w:p>
    <w:p>
      <w:pPr>
        <w:snapToGrid w:val="0"/>
        <w:spacing w:line="560" w:lineRule="exact"/>
        <w:ind w:firstLine="640" w:firstLineChars="200"/>
        <w:jc w:val="left"/>
        <w:rPr>
          <w:rFonts w:ascii="方正黑体_GBK" w:hAnsi="黑体" w:eastAsia="PMingLiU" w:cs="黑体"/>
          <w:color w:val="auto"/>
          <w:sz w:val="32"/>
          <w:szCs w:val="32"/>
          <w:lang w:val="zh-TW" w:eastAsia="zh-TW"/>
        </w:rPr>
      </w:pPr>
      <w:r>
        <w:rPr>
          <w:rFonts w:ascii="方正黑体_GBK" w:hAnsi="黑体" w:eastAsia="方正黑体_GBK" w:cs="黑体"/>
          <w:color w:val="auto"/>
          <w:sz w:val="32"/>
          <w:szCs w:val="32"/>
          <w:lang w:val="zh-TW" w:eastAsia="zh-TW"/>
        </w:rPr>
        <w:t>联系电话：</w:t>
      </w:r>
      <w:r>
        <w:rPr>
          <w:rFonts w:ascii="等线" w:hAnsi="等线" w:eastAsia="等线" w:cs="黑体"/>
          <w:color w:val="auto"/>
          <w:spacing w:val="-17"/>
          <w:sz w:val="32"/>
          <w:szCs w:val="32"/>
          <w:lang w:val="zh-TW"/>
        </w:rPr>
        <w:t>______________</w:t>
      </w:r>
      <w:r>
        <w:rPr>
          <w:rFonts w:ascii="等线" w:hAnsi="等线" w:eastAsia="PMingLiU" w:cs="黑体"/>
          <w:color w:val="auto"/>
          <w:spacing w:val="-17"/>
          <w:sz w:val="32"/>
          <w:szCs w:val="32"/>
          <w:lang w:val="zh-TW" w:eastAsia="zh-TW"/>
        </w:rPr>
        <w:t>______________________</w:t>
      </w:r>
      <w:r>
        <w:rPr>
          <w:rFonts w:ascii="等线" w:hAnsi="等线" w:eastAsia="等线" w:cs="黑体"/>
          <w:color w:val="auto"/>
          <w:spacing w:val="-17"/>
          <w:sz w:val="32"/>
          <w:szCs w:val="32"/>
          <w:lang w:val="zh-TW"/>
        </w:rPr>
        <w:t>_</w:t>
      </w:r>
      <w:r>
        <w:rPr>
          <w:rFonts w:ascii="等线" w:hAnsi="等线" w:eastAsia="PMingLiU" w:cs="黑体"/>
          <w:color w:val="auto"/>
          <w:spacing w:val="-17"/>
          <w:sz w:val="32"/>
          <w:szCs w:val="32"/>
          <w:lang w:val="zh-TW" w:eastAsia="zh-TW"/>
        </w:rPr>
        <w:t>_</w:t>
      </w:r>
    </w:p>
    <w:p>
      <w:pPr>
        <w:snapToGrid w:val="0"/>
        <w:spacing w:line="560" w:lineRule="exact"/>
        <w:ind w:firstLine="640" w:firstLineChars="200"/>
        <w:jc w:val="left"/>
        <w:rPr>
          <w:rFonts w:ascii="方正黑体_GBK" w:hAnsi="黑体" w:eastAsia="PMingLiU" w:cs="黑体"/>
          <w:color w:val="auto"/>
          <w:sz w:val="32"/>
          <w:szCs w:val="32"/>
          <w:lang w:val="zh-TW" w:eastAsia="zh-TW"/>
        </w:rPr>
      </w:pPr>
      <w:r>
        <w:rPr>
          <w:rFonts w:ascii="方正黑体_GBK" w:hAnsi="黑体" w:eastAsia="方正黑体_GBK" w:cs="黑体"/>
          <w:color w:val="auto"/>
          <w:sz w:val="32"/>
          <w:szCs w:val="32"/>
          <w:lang w:val="zh-TW" w:eastAsia="zh-TW"/>
        </w:rPr>
        <w:t>推荐单位：</w:t>
      </w:r>
      <w:r>
        <w:rPr>
          <w:rFonts w:ascii="等线" w:hAnsi="等线" w:eastAsia="等线" w:cs="黑体"/>
          <w:color w:val="auto"/>
          <w:spacing w:val="-17"/>
          <w:sz w:val="32"/>
          <w:szCs w:val="32"/>
          <w:lang w:val="zh-TW"/>
        </w:rPr>
        <w:t>______________</w:t>
      </w:r>
      <w:r>
        <w:rPr>
          <w:rFonts w:ascii="等线" w:hAnsi="等线" w:eastAsia="PMingLiU" w:cs="黑体"/>
          <w:color w:val="auto"/>
          <w:spacing w:val="-17"/>
          <w:sz w:val="32"/>
          <w:szCs w:val="32"/>
          <w:lang w:val="zh-TW" w:eastAsia="zh-TW"/>
        </w:rPr>
        <w:t>______________________</w:t>
      </w:r>
      <w:r>
        <w:rPr>
          <w:rFonts w:ascii="等线" w:hAnsi="等线" w:eastAsia="等线" w:cs="黑体"/>
          <w:color w:val="auto"/>
          <w:spacing w:val="-17"/>
          <w:sz w:val="32"/>
          <w:szCs w:val="32"/>
          <w:lang w:val="zh-TW"/>
        </w:rPr>
        <w:t>_</w:t>
      </w:r>
      <w:r>
        <w:rPr>
          <w:rFonts w:ascii="等线" w:hAnsi="等线" w:eastAsia="PMingLiU" w:cs="黑体"/>
          <w:color w:val="auto"/>
          <w:spacing w:val="-17"/>
          <w:sz w:val="32"/>
          <w:szCs w:val="32"/>
          <w:lang w:val="zh-TW" w:eastAsia="zh-TW"/>
        </w:rPr>
        <w:t>_</w:t>
      </w:r>
    </w:p>
    <w:p>
      <w:pPr>
        <w:snapToGrid w:val="0"/>
        <w:spacing w:line="560" w:lineRule="exact"/>
        <w:ind w:firstLine="640" w:firstLineChars="200"/>
        <w:jc w:val="left"/>
        <w:rPr>
          <w:rFonts w:ascii="方正黑体_GBK" w:hAnsi="黑体" w:eastAsia="方正黑体_GBK" w:cs="黑体"/>
          <w:color w:val="auto"/>
          <w:sz w:val="32"/>
          <w:szCs w:val="32"/>
          <w:lang w:val="zh-TW"/>
        </w:rPr>
      </w:pPr>
      <w:r>
        <w:rPr>
          <w:rFonts w:ascii="方正黑体_GBK" w:hAnsi="黑体" w:eastAsia="方正黑体_GBK" w:cs="黑体"/>
          <w:color w:val="auto"/>
          <w:sz w:val="32"/>
          <w:szCs w:val="32"/>
          <w:lang w:val="zh-TW" w:eastAsia="zh-TW"/>
        </w:rPr>
        <w:t>报送日期：</w:t>
      </w:r>
      <w:r>
        <w:rPr>
          <w:rFonts w:ascii="等线" w:hAnsi="等线" w:eastAsia="等线" w:cs="黑体"/>
          <w:color w:val="auto"/>
          <w:sz w:val="32"/>
          <w:szCs w:val="32"/>
          <w:lang w:val="zh-TW"/>
        </w:rPr>
        <w:t>______</w:t>
      </w:r>
      <w:r>
        <w:rPr>
          <w:rFonts w:ascii="方正黑体_GBK" w:hAnsi="黑体" w:eastAsia="方正黑体_GBK" w:cs="黑体"/>
          <w:color w:val="auto"/>
          <w:sz w:val="32"/>
          <w:szCs w:val="32"/>
          <w:lang w:val="zh-TW" w:eastAsia="zh-TW"/>
        </w:rPr>
        <w:t>年</w:t>
      </w:r>
      <w:r>
        <w:rPr>
          <w:rFonts w:ascii="等线" w:hAnsi="等线" w:eastAsia="等线" w:cs="黑体"/>
          <w:color w:val="auto"/>
          <w:sz w:val="32"/>
          <w:szCs w:val="32"/>
          <w:lang w:val="zh-TW"/>
        </w:rPr>
        <w:t>______</w:t>
      </w:r>
      <w:r>
        <w:rPr>
          <w:rFonts w:ascii="方正黑体_GBK" w:hAnsi="黑体" w:eastAsia="方正黑体_GBK" w:cs="黑体"/>
          <w:color w:val="auto"/>
          <w:sz w:val="32"/>
          <w:szCs w:val="32"/>
          <w:lang w:val="zh-TW" w:eastAsia="zh-TW"/>
        </w:rPr>
        <w:t>月</w:t>
      </w:r>
      <w:r>
        <w:rPr>
          <w:rFonts w:ascii="等线" w:hAnsi="等线" w:eastAsia="等线" w:cs="黑体"/>
          <w:color w:val="auto"/>
          <w:sz w:val="32"/>
          <w:szCs w:val="32"/>
          <w:lang w:val="zh-TW"/>
        </w:rPr>
        <w:t>______</w:t>
      </w:r>
      <w:r>
        <w:rPr>
          <w:rFonts w:ascii="方正黑体_GBK" w:hAnsi="黑体" w:eastAsia="方正黑体_GBK" w:cs="黑体"/>
          <w:color w:val="auto"/>
          <w:sz w:val="32"/>
          <w:szCs w:val="32"/>
          <w:lang w:val="zh-TW" w:eastAsia="zh-TW"/>
        </w:rPr>
        <w:t>日</w:t>
      </w:r>
    </w:p>
    <w:p>
      <w:pPr>
        <w:rPr>
          <w:rFonts w:ascii="方正楷体_GBK" w:hAnsi="仿宋_GB2312" w:eastAsia="PMingLiU" w:cs="仿宋_GB2312"/>
          <w:color w:val="auto"/>
          <w:sz w:val="36"/>
          <w:szCs w:val="36"/>
          <w:u w:val="single"/>
          <w:lang w:val="zh-TW"/>
        </w:rPr>
      </w:pPr>
    </w:p>
    <w:p>
      <w:pPr>
        <w:spacing w:line="600" w:lineRule="exact"/>
        <w:jc w:val="center"/>
        <w:rPr>
          <w:rFonts w:ascii="方正楷体_GBK" w:hAnsi="仿宋_GB2312" w:eastAsia="方正楷体_GBK" w:cs="仿宋_GB2312"/>
          <w:color w:val="auto"/>
          <w:sz w:val="36"/>
          <w:szCs w:val="36"/>
        </w:rPr>
      </w:pPr>
      <w:r>
        <w:rPr>
          <w:rFonts w:ascii="方正楷体_GBK" w:hAnsi="仿宋_GB2312" w:eastAsia="方正楷体_GBK" w:cs="仿宋_GB2312"/>
          <w:color w:val="auto"/>
          <w:sz w:val="36"/>
          <w:szCs w:val="36"/>
          <w:lang w:val="zh-TW" w:eastAsia="zh-TW"/>
        </w:rPr>
        <w:t>广西</w:t>
      </w:r>
      <w:r>
        <w:rPr>
          <w:rFonts w:ascii="方正楷体_GBK" w:hAnsi="仿宋_GB2312" w:eastAsia="方正楷体_GBK" w:cs="仿宋_GB2312"/>
          <w:color w:val="auto"/>
          <w:sz w:val="36"/>
          <w:szCs w:val="36"/>
        </w:rPr>
        <w:t>壮族自治区大数据发展局制</w:t>
      </w:r>
    </w:p>
    <w:p>
      <w:pPr>
        <w:spacing w:line="600" w:lineRule="exact"/>
        <w:jc w:val="center"/>
        <w:rPr>
          <w:rFonts w:eastAsia="方正楷体_GBK"/>
          <w:color w:val="auto"/>
          <w:sz w:val="36"/>
          <w:szCs w:val="36"/>
          <w:lang w:val="zh-TW" w:eastAsia="zh-TW"/>
        </w:rPr>
      </w:pPr>
      <w:r>
        <w:rPr>
          <w:rFonts w:eastAsia="方正楷体_GBK"/>
          <w:color w:val="auto"/>
          <w:sz w:val="36"/>
          <w:szCs w:val="36"/>
          <w:lang w:val="zh-TW"/>
        </w:rPr>
        <w:t>202</w:t>
      </w:r>
      <w:r>
        <w:rPr>
          <w:rFonts w:eastAsia="PMingLiU"/>
          <w:color w:val="auto"/>
          <w:sz w:val="36"/>
          <w:szCs w:val="36"/>
          <w:lang w:val="zh-TW" w:eastAsia="zh-TW"/>
        </w:rPr>
        <w:t>1</w:t>
      </w:r>
      <w:r>
        <w:rPr>
          <w:rFonts w:eastAsia="方正楷体_GBK"/>
          <w:color w:val="auto"/>
          <w:sz w:val="36"/>
          <w:szCs w:val="36"/>
          <w:lang w:val="zh-TW" w:eastAsia="zh-TW"/>
        </w:rPr>
        <w:t>年</w:t>
      </w:r>
      <w:r>
        <w:rPr>
          <w:rFonts w:eastAsia="PMingLiU"/>
          <w:color w:val="auto"/>
          <w:sz w:val="36"/>
          <w:szCs w:val="36"/>
          <w:lang w:val="zh-TW" w:eastAsia="zh-TW"/>
        </w:rPr>
        <w:t xml:space="preserve">    </w:t>
      </w:r>
      <w:r>
        <w:rPr>
          <w:rFonts w:eastAsia="方正楷体_GBK"/>
          <w:color w:val="auto"/>
          <w:sz w:val="36"/>
          <w:szCs w:val="36"/>
          <w:lang w:val="zh-TW" w:eastAsia="zh-TW"/>
        </w:rPr>
        <w:t>月</w:t>
      </w:r>
    </w:p>
    <w:p>
      <w:pPr>
        <w:widowControl/>
        <w:snapToGrid w:val="0"/>
        <w:spacing w:line="560" w:lineRule="exact"/>
        <w:jc w:val="center"/>
        <w:rPr>
          <w:rFonts w:ascii="方正黑体_GBK" w:eastAsia="方正黑体_GBK"/>
          <w:color w:val="auto"/>
          <w:sz w:val="32"/>
          <w:szCs w:val="32"/>
          <w:lang w:val="zh-TW" w:eastAsia="zh-TW"/>
        </w:rPr>
      </w:pPr>
      <w:r>
        <w:rPr>
          <w:rFonts w:ascii="方正黑体_GBK" w:hAnsi="黑体" w:eastAsia="PMingLiU" w:cs="黑体"/>
          <w:bCs/>
          <w:color w:val="auto"/>
          <w:sz w:val="32"/>
          <w:szCs w:val="32"/>
          <w:lang w:val="zh-TW" w:eastAsia="zh-TW"/>
        </w:rPr>
        <w:br w:type="page"/>
      </w:r>
      <w:r>
        <w:rPr>
          <w:rFonts w:ascii="方正黑体_GBK" w:eastAsia="方正黑体_GBK"/>
          <w:color w:val="auto"/>
          <w:sz w:val="32"/>
          <w:szCs w:val="32"/>
          <w:lang w:val="zh-TW"/>
        </w:rPr>
        <w:t>第一部分  基本</w:t>
      </w:r>
      <w:r>
        <w:rPr>
          <w:rFonts w:ascii="方正黑体_GBK" w:eastAsia="方正黑体_GBK"/>
          <w:color w:val="auto"/>
          <w:sz w:val="32"/>
          <w:szCs w:val="32"/>
          <w:lang w:val="zh-TW" w:eastAsia="zh-TW"/>
        </w:rPr>
        <w:t>情况</w:t>
      </w:r>
    </w:p>
    <w:p>
      <w:pPr>
        <w:snapToGrid w:val="0"/>
        <w:spacing w:line="560" w:lineRule="exact"/>
        <w:rPr>
          <w:rFonts w:eastAsia="等线"/>
          <w:color w:val="auto"/>
          <w:sz w:val="10"/>
          <w:szCs w:val="10"/>
          <w:lang w:val="zh-TW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6"/>
        <w:gridCol w:w="694"/>
        <w:gridCol w:w="1186"/>
        <w:gridCol w:w="268"/>
        <w:gridCol w:w="1149"/>
        <w:gridCol w:w="144"/>
        <w:gridCol w:w="831"/>
        <w:gridCol w:w="37"/>
        <w:gridCol w:w="795"/>
        <w:gridCol w:w="831"/>
        <w:gridCol w:w="832"/>
        <w:gridCol w:w="1149"/>
      </w:tblGrid>
      <w:tr>
        <w:trPr>
          <w:trHeight w:val="454" w:hRule="atLeast"/>
          <w:jc w:val="center"/>
        </w:trPr>
        <w:tc>
          <w:tcPr>
            <w:tcW w:w="9072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3"/>
              <w:ind w:left="73"/>
              <w:jc w:val="left"/>
              <w:rPr>
                <w:rFonts w:hint="eastAsia" w:ascii="方正黑体_GBK" w:hAnsi="Microsoft JhengHei" w:eastAsia="方正黑体_GBK" w:cs="Microsoft JhengHe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hint="eastAsia" w:ascii="方正黑体_GBK" w:hAnsi="Microsoft JhengHei" w:eastAsia="方正黑体_GBK" w:cs="Microsoft JhengHei"/>
                <w:b/>
                <w:bCs/>
                <w:color w:val="auto"/>
                <w:kern w:val="0"/>
                <w:sz w:val="26"/>
                <w:szCs w:val="26"/>
                <w:lang w:eastAsia="en-US"/>
              </w:rPr>
              <w:t>项目信息表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3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86"/>
              <w:ind w:left="840"/>
              <w:jc w:val="left"/>
              <w:rPr>
                <w:rFonts w:hint="eastAsia" w:eastAsia="方正仿宋_GBK" w:cs="宋体"/>
                <w:b/>
                <w:color w:val="auto"/>
                <w:kern w:val="0"/>
                <w:sz w:val="24"/>
                <w:lang w:eastAsia="en-US"/>
              </w:rPr>
            </w:pPr>
            <w:r>
              <w:rPr>
                <w:rFonts w:hint="eastAsia" w:eastAsia="方正仿宋_GBK" w:cs="宋体"/>
                <w:b/>
                <w:color w:val="auto"/>
                <w:kern w:val="0"/>
                <w:sz w:val="24"/>
                <w:lang w:eastAsia="en-US"/>
              </w:rPr>
              <w:t>项目名称</w:t>
            </w:r>
          </w:p>
        </w:tc>
        <w:tc>
          <w:tcPr>
            <w:tcW w:w="6036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86"/>
              <w:ind w:left="73"/>
              <w:jc w:val="left"/>
              <w:rPr>
                <w:rFonts w:hint="eastAsia" w:eastAsia="方正仿宋_GBK" w:cs="宋体"/>
                <w:b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3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86"/>
              <w:ind w:left="840"/>
              <w:jc w:val="left"/>
              <w:rPr>
                <w:rFonts w:hint="eastAsia" w:eastAsia="方正仿宋_GBK" w:cs="宋体"/>
                <w:b/>
                <w:color w:val="auto"/>
                <w:kern w:val="0"/>
                <w:sz w:val="24"/>
                <w:lang w:eastAsia="en-US"/>
              </w:rPr>
            </w:pPr>
            <w:r>
              <w:rPr>
                <w:rFonts w:hint="eastAsia" w:eastAsia="方正仿宋_GBK" w:cs="宋体"/>
                <w:b/>
                <w:color w:val="auto"/>
                <w:kern w:val="0"/>
                <w:sz w:val="24"/>
              </w:rPr>
              <w:t>项目实施地址</w:t>
            </w:r>
          </w:p>
        </w:tc>
        <w:tc>
          <w:tcPr>
            <w:tcW w:w="6036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86"/>
              <w:ind w:left="73"/>
              <w:jc w:val="left"/>
              <w:rPr>
                <w:rFonts w:hint="eastAsia" w:eastAsia="方正仿宋_GBK" w:cs="宋体"/>
                <w:b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3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86"/>
              <w:ind w:left="840"/>
              <w:jc w:val="left"/>
              <w:rPr>
                <w:rFonts w:hint="eastAsia" w:eastAsia="方正仿宋_GBK" w:cs="宋体"/>
                <w:b/>
                <w:color w:val="auto"/>
                <w:kern w:val="0"/>
                <w:sz w:val="24"/>
                <w:lang w:eastAsia="en-US"/>
              </w:rPr>
            </w:pPr>
            <w:r>
              <w:rPr>
                <w:rFonts w:hint="eastAsia" w:eastAsia="方正仿宋_GBK" w:cs="宋体"/>
                <w:b/>
                <w:color w:val="auto"/>
                <w:kern w:val="0"/>
                <w:sz w:val="24"/>
              </w:rPr>
              <w:t>项目</w:t>
            </w:r>
            <w:r>
              <w:rPr>
                <w:rFonts w:hint="eastAsia" w:eastAsia="方正仿宋_GBK" w:cs="宋体"/>
                <w:b/>
                <w:color w:val="auto"/>
                <w:kern w:val="0"/>
                <w:sz w:val="24"/>
                <w:lang w:eastAsia="en-US"/>
              </w:rPr>
              <w:t>类别</w:t>
            </w:r>
          </w:p>
        </w:tc>
        <w:tc>
          <w:tcPr>
            <w:tcW w:w="6036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62" w:line="240" w:lineRule="exact"/>
              <w:rPr>
                <w:rFonts w:hint="eastAsia" w:ascii="方正仿宋_GBK" w:eastAsia="方正仿宋_GBK" w:cs="仿宋_GB2312"/>
                <w:b/>
                <w:color w:val="auto"/>
                <w:sz w:val="24"/>
                <w:lang w:eastAsia="zh-TW"/>
              </w:rPr>
            </w:pPr>
            <w:r>
              <w:rPr>
                <w:rFonts w:hint="eastAsia" w:ascii="方正仿宋_GBK" w:eastAsia="方正仿宋_GBK" w:cs="仿宋_GB2312"/>
                <w:b/>
                <w:color w:val="auto"/>
                <w:sz w:val="24"/>
                <w:lang w:eastAsia="zh-TW"/>
              </w:rPr>
              <w:t>□</w:t>
            </w:r>
            <w:r>
              <w:rPr>
                <w:rFonts w:hint="eastAsia" w:ascii="方正仿宋_GBK" w:eastAsia="方正仿宋_GBK" w:cs="仿宋_GB2312"/>
                <w:b/>
                <w:color w:val="auto"/>
                <w:sz w:val="24"/>
                <w:lang w:val="zh-TW" w:eastAsia="zh-TW"/>
              </w:rPr>
              <w:t>大数据与政府管理深度融合</w:t>
            </w:r>
            <w:r>
              <w:rPr>
                <w:rFonts w:hint="eastAsia" w:ascii="方正仿宋_GBK" w:eastAsia="方正仿宋_GBK" w:cs="仿宋_GB2312"/>
                <w:b/>
                <w:color w:val="auto"/>
                <w:sz w:val="24"/>
                <w:lang w:val="zh-TW"/>
              </w:rPr>
              <w:t>重点示范</w:t>
            </w:r>
            <w:r>
              <w:rPr>
                <w:rFonts w:hint="eastAsia" w:ascii="方正仿宋_GBK" w:eastAsia="方正仿宋_GBK" w:cs="仿宋_GB2312"/>
                <w:b/>
                <w:color w:val="auto"/>
                <w:sz w:val="24"/>
                <w:lang w:val="zh-TW" w:eastAsia="zh-TW"/>
              </w:rPr>
              <w:t>项目</w:t>
            </w:r>
          </w:p>
          <w:p>
            <w:pPr>
              <w:spacing w:before="62" w:line="240" w:lineRule="exact"/>
              <w:rPr>
                <w:rFonts w:hint="eastAsia" w:ascii="方正仿宋_GBK" w:eastAsia="方正仿宋_GBK" w:cs="仿宋_GB2312"/>
                <w:b/>
                <w:color w:val="auto"/>
                <w:sz w:val="24"/>
                <w:lang w:val="zh-TW" w:eastAsia="zh-TW"/>
              </w:rPr>
            </w:pPr>
            <w:r>
              <w:rPr>
                <w:rFonts w:hint="eastAsia" w:ascii="方正仿宋_GBK" w:eastAsia="方正仿宋_GBK" w:cs="仿宋_GB2312"/>
                <w:b/>
                <w:color w:val="auto"/>
                <w:sz w:val="24"/>
                <w:lang w:eastAsia="zh-TW"/>
              </w:rPr>
              <w:t>□</w:t>
            </w:r>
            <w:r>
              <w:rPr>
                <w:rFonts w:hint="eastAsia" w:ascii="方正仿宋_GBK" w:eastAsia="方正仿宋_GBK" w:cs="仿宋_GB2312"/>
                <w:b/>
                <w:color w:val="auto"/>
                <w:sz w:val="24"/>
                <w:lang w:val="zh-TW" w:eastAsia="zh-TW"/>
              </w:rPr>
              <w:t>大数据与工业深度融合</w:t>
            </w:r>
            <w:r>
              <w:rPr>
                <w:rFonts w:hint="eastAsia" w:ascii="方正仿宋_GBK" w:eastAsia="方正仿宋_GBK" w:cs="仿宋_GB2312"/>
                <w:b/>
                <w:color w:val="auto"/>
                <w:sz w:val="24"/>
                <w:lang w:val="zh-TW"/>
              </w:rPr>
              <w:t>重点示范</w:t>
            </w:r>
            <w:r>
              <w:rPr>
                <w:rFonts w:hint="eastAsia" w:ascii="方正仿宋_GBK" w:eastAsia="方正仿宋_GBK" w:cs="仿宋_GB2312"/>
                <w:b/>
                <w:color w:val="auto"/>
                <w:sz w:val="24"/>
                <w:lang w:val="zh-TW" w:eastAsia="zh-TW"/>
              </w:rPr>
              <w:t>项目</w:t>
            </w:r>
          </w:p>
          <w:p>
            <w:pPr>
              <w:spacing w:before="62" w:line="240" w:lineRule="exact"/>
              <w:rPr>
                <w:rFonts w:hint="eastAsia" w:ascii="方正仿宋_GBK" w:eastAsia="方正仿宋_GBK" w:cs="仿宋_GB2312"/>
                <w:b/>
                <w:color w:val="auto"/>
                <w:sz w:val="24"/>
                <w:lang w:eastAsia="zh-TW"/>
              </w:rPr>
            </w:pPr>
            <w:r>
              <w:rPr>
                <w:rFonts w:hint="eastAsia" w:ascii="方正仿宋_GBK" w:eastAsia="方正仿宋_GBK" w:cs="仿宋_GB2312"/>
                <w:b/>
                <w:color w:val="auto"/>
                <w:sz w:val="24"/>
                <w:lang w:eastAsia="zh-TW"/>
              </w:rPr>
              <w:t>□</w:t>
            </w:r>
            <w:r>
              <w:rPr>
                <w:rFonts w:hint="eastAsia" w:ascii="方正仿宋_GBK" w:eastAsia="方正仿宋_GBK" w:cs="仿宋_GB2312"/>
                <w:b/>
                <w:color w:val="auto"/>
                <w:sz w:val="24"/>
                <w:lang w:val="zh-CN"/>
              </w:rPr>
              <w:t>大数据与农业深度融合</w:t>
            </w:r>
            <w:r>
              <w:rPr>
                <w:rFonts w:hint="eastAsia" w:ascii="方正仿宋_GBK" w:eastAsia="方正仿宋_GBK" w:cs="仿宋_GB2312"/>
                <w:b/>
                <w:color w:val="auto"/>
                <w:sz w:val="24"/>
                <w:lang w:val="zh-TW"/>
              </w:rPr>
              <w:t>重点示范</w:t>
            </w:r>
            <w:r>
              <w:rPr>
                <w:rFonts w:hint="eastAsia" w:ascii="方正仿宋_GBK" w:eastAsia="方正仿宋_GBK" w:cs="仿宋_GB2312"/>
                <w:b/>
                <w:color w:val="auto"/>
                <w:sz w:val="24"/>
                <w:lang w:val="zh-TW" w:eastAsia="zh-TW"/>
              </w:rPr>
              <w:t>项目</w:t>
            </w:r>
          </w:p>
          <w:p>
            <w:pPr>
              <w:spacing w:before="62" w:line="240" w:lineRule="exact"/>
              <w:rPr>
                <w:rFonts w:hint="eastAsia" w:ascii="方正仿宋_GBK" w:eastAsia="方正仿宋_GBK" w:cs="仿宋_GB2312"/>
                <w:b/>
                <w:color w:val="auto"/>
                <w:sz w:val="24"/>
                <w:lang w:eastAsia="zh-TW"/>
              </w:rPr>
            </w:pPr>
            <w:r>
              <w:rPr>
                <w:rFonts w:hint="eastAsia" w:ascii="方正仿宋_GBK" w:eastAsia="方正仿宋_GBK" w:cs="仿宋_GB2312"/>
                <w:b/>
                <w:color w:val="auto"/>
                <w:sz w:val="24"/>
                <w:lang w:eastAsia="zh-TW"/>
              </w:rPr>
              <w:t>□</w:t>
            </w:r>
            <w:r>
              <w:rPr>
                <w:rFonts w:hint="eastAsia" w:ascii="方正仿宋_GBK" w:eastAsia="方正仿宋_GBK" w:cs="仿宋_GB2312"/>
                <w:b/>
                <w:color w:val="auto"/>
                <w:sz w:val="24"/>
                <w:lang w:val="zh-CN"/>
              </w:rPr>
              <w:t>大数据与服务业深度融合</w:t>
            </w:r>
            <w:r>
              <w:rPr>
                <w:rFonts w:hint="eastAsia" w:ascii="方正仿宋_GBK" w:eastAsia="方正仿宋_GBK" w:cs="仿宋_GB2312"/>
                <w:b/>
                <w:color w:val="auto"/>
                <w:sz w:val="24"/>
                <w:lang w:val="zh-TW"/>
              </w:rPr>
              <w:t>重点示范</w:t>
            </w:r>
            <w:r>
              <w:rPr>
                <w:rFonts w:hint="eastAsia" w:ascii="方正仿宋_GBK" w:eastAsia="方正仿宋_GBK" w:cs="仿宋_GB2312"/>
                <w:b/>
                <w:color w:val="auto"/>
                <w:sz w:val="24"/>
                <w:lang w:val="zh-TW" w:eastAsia="zh-TW"/>
              </w:rPr>
              <w:t>项目</w:t>
            </w:r>
          </w:p>
          <w:p>
            <w:pPr>
              <w:spacing w:before="62" w:line="240" w:lineRule="exact"/>
              <w:rPr>
                <w:rFonts w:eastAsia="方正仿宋_GBK" w:cs="仿宋_GB2312"/>
                <w:b/>
                <w:color w:val="auto"/>
                <w:sz w:val="24"/>
                <w:lang w:eastAsia="zh-TW"/>
              </w:rPr>
            </w:pPr>
            <w:r>
              <w:rPr>
                <w:rFonts w:hint="eastAsia" w:ascii="方正仿宋_GBK" w:eastAsia="方正仿宋_GBK" w:cs="仿宋_GB2312"/>
                <w:b/>
                <w:color w:val="auto"/>
                <w:sz w:val="24"/>
                <w:lang w:eastAsia="zh-TW"/>
              </w:rPr>
              <w:t>□</w:t>
            </w:r>
            <w:r>
              <w:rPr>
                <w:rFonts w:hint="eastAsia" w:ascii="方正仿宋_GBK" w:eastAsia="方正仿宋_GBK" w:cs="仿宋_GB2312"/>
                <w:b/>
                <w:color w:val="auto"/>
                <w:sz w:val="24"/>
                <w:lang w:val="zh-CN"/>
              </w:rPr>
              <w:t>大数据促进和改善民生</w:t>
            </w:r>
            <w:r>
              <w:rPr>
                <w:rFonts w:hint="eastAsia" w:ascii="方正仿宋_GBK" w:eastAsia="方正仿宋_GBK" w:cs="仿宋_GB2312"/>
                <w:b/>
                <w:color w:val="auto"/>
                <w:sz w:val="24"/>
                <w:lang w:val="zh-TW"/>
              </w:rPr>
              <w:t>重点示范</w:t>
            </w:r>
            <w:r>
              <w:rPr>
                <w:rFonts w:hint="eastAsia" w:ascii="方正仿宋_GBK" w:eastAsia="方正仿宋_GBK" w:cs="仿宋_GB2312"/>
                <w:b/>
                <w:color w:val="auto"/>
                <w:sz w:val="24"/>
                <w:lang w:val="zh-TW" w:eastAsia="zh-TW"/>
              </w:rPr>
              <w:t>项目</w:t>
            </w:r>
          </w:p>
        </w:tc>
      </w:tr>
      <w:tr>
        <w:trPr>
          <w:trHeight w:val="454" w:hRule="atLeast"/>
          <w:jc w:val="center"/>
        </w:trPr>
        <w:tc>
          <w:tcPr>
            <w:tcW w:w="303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86"/>
              <w:ind w:left="840"/>
              <w:jc w:val="left"/>
              <w:rPr>
                <w:rFonts w:hint="eastAsia" w:eastAsia="方正仿宋_GBK" w:cs="宋体"/>
                <w:b/>
                <w:color w:val="auto"/>
                <w:kern w:val="0"/>
                <w:sz w:val="24"/>
                <w:lang w:eastAsia="en-US"/>
              </w:rPr>
            </w:pPr>
            <w:r>
              <w:rPr>
                <w:rFonts w:hint="eastAsia" w:eastAsia="方正仿宋_GBK" w:cs="宋体"/>
                <w:b/>
                <w:color w:val="auto"/>
                <w:kern w:val="0"/>
                <w:sz w:val="24"/>
                <w:lang w:eastAsia="en-US"/>
              </w:rPr>
              <w:t>起始时间</w:t>
            </w:r>
          </w:p>
        </w:tc>
        <w:tc>
          <w:tcPr>
            <w:tcW w:w="242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86"/>
              <w:ind w:left="323"/>
              <w:jc w:val="left"/>
              <w:rPr>
                <w:rFonts w:hint="eastAsia" w:eastAsia="方正仿宋_GBK" w:cs="宋体"/>
                <w:b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45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86"/>
              <w:ind w:left="840"/>
              <w:jc w:val="left"/>
              <w:rPr>
                <w:rFonts w:hint="eastAsia" w:eastAsia="方正仿宋_GBK" w:cs="宋体"/>
                <w:b/>
                <w:color w:val="auto"/>
                <w:kern w:val="0"/>
                <w:sz w:val="24"/>
                <w:lang w:eastAsia="en-US"/>
              </w:rPr>
            </w:pPr>
            <w:r>
              <w:rPr>
                <w:rFonts w:hint="eastAsia" w:eastAsia="方正仿宋_GBK" w:cs="宋体"/>
                <w:b/>
                <w:color w:val="auto"/>
                <w:kern w:val="0"/>
                <w:sz w:val="24"/>
                <w:lang w:eastAsia="en-US"/>
              </w:rPr>
              <w:t>终止时间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86"/>
              <w:ind w:left="389"/>
              <w:jc w:val="left"/>
              <w:rPr>
                <w:rFonts w:hint="eastAsia" w:eastAsia="方正仿宋_GBK" w:cs="宋体"/>
                <w:b/>
                <w:color w:val="auto"/>
                <w:kern w:val="0"/>
                <w:sz w:val="26"/>
                <w:szCs w:val="26"/>
                <w:lang w:eastAsia="en-US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445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86"/>
              <w:ind w:left="840"/>
              <w:jc w:val="left"/>
              <w:rPr>
                <w:rFonts w:hint="eastAsia" w:eastAsia="方正仿宋_GBK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eastAsia="方正仿宋_GBK" w:cs="宋体"/>
                <w:b/>
                <w:color w:val="auto"/>
                <w:kern w:val="0"/>
                <w:sz w:val="24"/>
              </w:rPr>
              <w:t>预计总投资金额（万元）</w:t>
            </w:r>
          </w:p>
        </w:tc>
        <w:tc>
          <w:tcPr>
            <w:tcW w:w="3470" w:type="dxa"/>
            <w:gridSpan w:val="6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ind w:left="840"/>
              <w:jc w:val="left"/>
              <w:rPr>
                <w:rFonts w:eastAsia="方正仿宋_GBK" w:cs="宋体"/>
                <w:b/>
                <w:color w:val="auto"/>
                <w:kern w:val="0"/>
                <w:sz w:val="24"/>
              </w:rPr>
            </w:pPr>
            <w:r>
              <w:rPr>
                <w:rFonts w:eastAsia="方正仿宋_GBK" w:cs="宋体"/>
                <w:b/>
                <w:color w:val="auto"/>
                <w:kern w:val="0"/>
                <w:sz w:val="24"/>
              </w:rPr>
              <w:t>已投资金额（万元）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86"/>
              <w:jc w:val="left"/>
              <w:rPr>
                <w:rFonts w:hint="eastAsia" w:eastAsia="方正仿宋_GBK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eastAsia="方正仿宋_GBK" w:cs="宋体"/>
                <w:b/>
                <w:color w:val="auto"/>
                <w:kern w:val="0"/>
                <w:sz w:val="24"/>
              </w:rPr>
              <w:t>资金来源</w:t>
            </w:r>
          </w:p>
        </w:tc>
      </w:tr>
      <w:tr>
        <w:trPr>
          <w:trHeight w:val="454" w:hRule="atLeast"/>
          <w:jc w:val="center"/>
        </w:trPr>
        <w:tc>
          <w:tcPr>
            <w:tcW w:w="445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86"/>
              <w:ind w:left="840"/>
              <w:jc w:val="left"/>
              <w:rPr>
                <w:rFonts w:hint="eastAsia" w:eastAsia="方正仿宋_GBK" w:cs="宋体"/>
                <w:b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70" w:type="dxa"/>
            <w:gridSpan w:val="6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86"/>
              <w:ind w:left="840"/>
              <w:jc w:val="left"/>
              <w:rPr>
                <w:rFonts w:hint="eastAsia" w:eastAsia="方正仿宋_GBK" w:cs="宋体"/>
                <w:b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86"/>
              <w:ind w:left="389"/>
              <w:jc w:val="left"/>
              <w:rPr>
                <w:rFonts w:hint="eastAsia" w:eastAsia="方正仿宋_GBK" w:cs="宋体"/>
                <w:b/>
                <w:color w:val="auto"/>
                <w:kern w:val="0"/>
                <w:sz w:val="26"/>
                <w:szCs w:val="26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5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86"/>
              <w:jc w:val="center"/>
              <w:rPr>
                <w:rFonts w:hint="eastAsia" w:eastAsia="方正仿宋_GBK" w:cs="宋体"/>
                <w:b/>
                <w:color w:val="auto"/>
                <w:kern w:val="0"/>
                <w:sz w:val="24"/>
                <w:lang w:eastAsia="en-US"/>
              </w:rPr>
            </w:pPr>
            <w:r>
              <w:rPr>
                <w:rFonts w:hint="eastAsia" w:eastAsia="方正仿宋_GBK" w:cs="宋体"/>
                <w:b/>
                <w:color w:val="auto"/>
                <w:kern w:val="0"/>
                <w:sz w:val="24"/>
                <w:lang w:eastAsia="en-US"/>
              </w:rPr>
              <w:t>预期</w:t>
            </w:r>
          </w:p>
          <w:p>
            <w:pPr>
              <w:spacing w:before="86"/>
              <w:jc w:val="center"/>
              <w:rPr>
                <w:rFonts w:hint="eastAsia" w:eastAsia="方正仿宋_GBK" w:cs="宋体"/>
                <w:b/>
                <w:color w:val="auto"/>
                <w:kern w:val="0"/>
                <w:sz w:val="24"/>
                <w:lang w:eastAsia="en-US"/>
              </w:rPr>
            </w:pPr>
            <w:r>
              <w:rPr>
                <w:rFonts w:hint="eastAsia" w:eastAsia="方正仿宋_GBK" w:cs="宋体"/>
                <w:b/>
                <w:color w:val="auto"/>
                <w:kern w:val="0"/>
                <w:sz w:val="24"/>
                <w:lang w:eastAsia="en-US"/>
              </w:rPr>
              <w:t>成果</w:t>
            </w:r>
          </w:p>
        </w:tc>
        <w:tc>
          <w:tcPr>
            <w:tcW w:w="18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86"/>
              <w:jc w:val="center"/>
              <w:rPr>
                <w:rFonts w:hint="eastAsia" w:eastAsia="方正仿宋_GBK" w:cs="宋体"/>
                <w:b/>
                <w:color w:val="auto"/>
                <w:kern w:val="0"/>
                <w:sz w:val="24"/>
                <w:lang w:eastAsia="en-US"/>
              </w:rPr>
            </w:pPr>
            <w:r>
              <w:rPr>
                <w:rFonts w:hint="eastAsia" w:eastAsia="方正仿宋_GBK" w:cs="宋体"/>
                <w:b/>
                <w:color w:val="auto"/>
                <w:kern w:val="0"/>
                <w:sz w:val="24"/>
                <w:lang w:eastAsia="en-US"/>
              </w:rPr>
              <w:t>成果水平</w:t>
            </w:r>
          </w:p>
        </w:tc>
        <w:tc>
          <w:tcPr>
            <w:tcW w:w="6036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86"/>
              <w:ind w:left="73"/>
              <w:jc w:val="center"/>
              <w:rPr>
                <w:rFonts w:hint="eastAsia" w:eastAsia="方正仿宋_GBK" w:cs="宋体"/>
                <w:b/>
                <w:color w:val="auto"/>
                <w:kern w:val="0"/>
                <w:sz w:val="24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5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86"/>
              <w:jc w:val="left"/>
              <w:rPr>
                <w:rFonts w:hint="eastAsia" w:eastAsia="方正仿宋_GBK" w:cs="宋体"/>
                <w:b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18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86"/>
              <w:jc w:val="center"/>
              <w:rPr>
                <w:rFonts w:hint="eastAsia" w:eastAsia="方正仿宋_GBK" w:cs="宋体"/>
                <w:b/>
                <w:color w:val="auto"/>
                <w:kern w:val="0"/>
                <w:sz w:val="24"/>
                <w:lang w:eastAsia="en-US"/>
              </w:rPr>
            </w:pPr>
            <w:r>
              <w:rPr>
                <w:rFonts w:hint="eastAsia" w:eastAsia="方正仿宋_GBK" w:cs="宋体"/>
                <w:b/>
                <w:color w:val="auto"/>
                <w:kern w:val="0"/>
                <w:sz w:val="24"/>
                <w:lang w:eastAsia="en-US"/>
              </w:rPr>
              <w:t>成果形式</w:t>
            </w:r>
          </w:p>
        </w:tc>
        <w:tc>
          <w:tcPr>
            <w:tcW w:w="6036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86"/>
              <w:ind w:left="73"/>
              <w:jc w:val="center"/>
              <w:rPr>
                <w:rFonts w:hint="eastAsia" w:eastAsia="方正仿宋_GBK" w:cs="宋体"/>
                <w:b/>
                <w:color w:val="auto"/>
                <w:kern w:val="0"/>
                <w:sz w:val="24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56" w:type="dxa"/>
            <w:vMerge w:val="continue"/>
            <w:tcBorders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center"/>
          </w:tcPr>
          <w:p>
            <w:pPr>
              <w:spacing w:before="86"/>
              <w:jc w:val="left"/>
              <w:rPr>
                <w:rFonts w:hint="eastAsia" w:eastAsia="方正仿宋_GBK" w:cs="宋体"/>
                <w:b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18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86"/>
              <w:jc w:val="center"/>
              <w:rPr>
                <w:rFonts w:hint="eastAsia" w:eastAsia="方正仿宋_GBK" w:cs="宋体"/>
                <w:b/>
                <w:color w:val="auto"/>
                <w:kern w:val="0"/>
                <w:sz w:val="24"/>
                <w:lang w:eastAsia="en-US"/>
              </w:rPr>
            </w:pPr>
            <w:r>
              <w:rPr>
                <w:rFonts w:hint="eastAsia" w:eastAsia="方正仿宋_GBK" w:cs="宋体"/>
                <w:b/>
                <w:color w:val="auto"/>
                <w:kern w:val="0"/>
                <w:sz w:val="24"/>
                <w:lang w:eastAsia="en-US"/>
              </w:rPr>
              <w:t>知识产权</w:t>
            </w:r>
          </w:p>
        </w:tc>
        <w:tc>
          <w:tcPr>
            <w:tcW w:w="6036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86"/>
              <w:ind w:left="73"/>
              <w:jc w:val="center"/>
              <w:rPr>
                <w:rFonts w:hint="eastAsia" w:eastAsia="方正仿宋_GBK" w:cs="宋体"/>
                <w:b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72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eastAsia="方正仿宋_GBK"/>
                <w:b/>
                <w:color w:val="auto"/>
                <w:sz w:val="24"/>
              </w:rPr>
            </w:pP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  <w:t>（一）申报单位拥有自主知识产权状况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50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hint="eastAsia" w:eastAsia="方正仿宋_GBK" w:cs="仿宋"/>
                <w:b/>
                <w:bCs/>
                <w:color w:val="auto"/>
                <w:sz w:val="24"/>
                <w:lang w:val="zh-CN"/>
              </w:rPr>
              <w:t>申报单位</w:t>
            </w:r>
            <w:r>
              <w:rPr>
                <w:rFonts w:hint="eastAsia" w:eastAsia="方正仿宋_GBK" w:cs="仿宋"/>
                <w:b/>
                <w:bCs/>
                <w:color w:val="auto"/>
                <w:sz w:val="24"/>
                <w:lang w:val="zh-TW" w:eastAsia="zh-TW"/>
              </w:rPr>
              <w:t>近</w:t>
            </w:r>
            <w:r>
              <w:rPr>
                <w:rFonts w:hint="eastAsia" w:eastAsia="方正仿宋_GBK" w:cs="仿宋"/>
                <w:b/>
                <w:bCs/>
                <w:color w:val="auto"/>
                <w:sz w:val="24"/>
                <w:lang w:val="zh-TW"/>
              </w:rPr>
              <w:t>3</w:t>
            </w:r>
            <w:r>
              <w:rPr>
                <w:rFonts w:hint="eastAsia" w:eastAsia="方正仿宋_GBK" w:cs="仿宋"/>
                <w:b/>
                <w:bCs/>
                <w:color w:val="auto"/>
                <w:sz w:val="24"/>
                <w:lang w:val="zh-TW" w:eastAsia="zh-TW"/>
              </w:rPr>
              <w:t>年</w:t>
            </w:r>
            <w:r>
              <w:rPr>
                <w:rFonts w:hint="eastAsia" w:eastAsia="方正仿宋_GBK" w:cs="仿宋"/>
                <w:b/>
                <w:bCs/>
                <w:color w:val="auto"/>
                <w:sz w:val="24"/>
              </w:rPr>
              <w:t>取得</w:t>
            </w:r>
            <w:r>
              <w:rPr>
                <w:rFonts w:hint="eastAsia" w:eastAsia="方正仿宋_GBK" w:cs="仿宋"/>
                <w:b/>
                <w:bCs/>
                <w:color w:val="auto"/>
                <w:sz w:val="24"/>
                <w:lang w:val="zh-TW" w:eastAsia="zh-TW"/>
              </w:rPr>
              <w:t>的自主知识产权情况</w:t>
            </w:r>
          </w:p>
        </w:tc>
        <w:tc>
          <w:tcPr>
            <w:tcW w:w="1454" w:type="dxa"/>
            <w:gridSpan w:val="2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 w:cs="仿宋_GB2312"/>
                <w:b/>
                <w:color w:val="auto"/>
                <w:sz w:val="24"/>
              </w:rPr>
            </w:pPr>
            <w:r>
              <w:rPr>
                <w:rFonts w:hint="eastAsia" w:eastAsia="方正仿宋_GBK" w:cs="仿宋_GB2312"/>
                <w:b/>
                <w:color w:val="auto"/>
                <w:sz w:val="24"/>
                <w:lang w:val="zh-TW" w:eastAsia="zh-TW"/>
              </w:rPr>
              <w:t>专利申请</w:t>
            </w:r>
          </w:p>
          <w:p>
            <w:pPr>
              <w:spacing w:line="360" w:lineRule="exact"/>
              <w:jc w:val="center"/>
              <w:rPr>
                <w:rFonts w:hint="eastAsia" w:eastAsia="方正仿宋_GBK"/>
                <w:b/>
                <w:color w:val="auto"/>
                <w:sz w:val="24"/>
              </w:rPr>
            </w:pPr>
            <w:r>
              <w:rPr>
                <w:rFonts w:hint="eastAsia" w:eastAsia="方正仿宋_GBK" w:cs="仿宋_GB2312"/>
                <w:b/>
                <w:color w:val="auto"/>
                <w:sz w:val="24"/>
                <w:lang w:val="zh-TW" w:eastAsia="zh-TW"/>
              </w:rPr>
              <w:t>总数（件）</w:t>
            </w:r>
          </w:p>
        </w:tc>
        <w:tc>
          <w:tcPr>
            <w:tcW w:w="1293" w:type="dxa"/>
            <w:gridSpan w:val="2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 w:cs="仿宋_GB2312"/>
                <w:b/>
                <w:color w:val="auto"/>
                <w:sz w:val="24"/>
              </w:rPr>
            </w:pPr>
            <w:r>
              <w:rPr>
                <w:rFonts w:hint="eastAsia" w:eastAsia="方正仿宋_GBK" w:cs="仿宋_GB2312"/>
                <w:b/>
                <w:color w:val="auto"/>
                <w:sz w:val="24"/>
                <w:lang w:val="zh-TW" w:eastAsia="zh-TW"/>
              </w:rPr>
              <w:t>专利授权</w:t>
            </w:r>
          </w:p>
          <w:p>
            <w:pPr>
              <w:spacing w:line="360" w:lineRule="exact"/>
              <w:jc w:val="center"/>
              <w:rPr>
                <w:rFonts w:hint="eastAsia" w:eastAsia="方正仿宋_GBK"/>
                <w:b/>
                <w:color w:val="auto"/>
                <w:sz w:val="24"/>
              </w:rPr>
            </w:pPr>
            <w:r>
              <w:rPr>
                <w:rFonts w:hint="eastAsia" w:eastAsia="方正仿宋_GBK" w:cs="仿宋_GB2312"/>
                <w:b/>
                <w:color w:val="auto"/>
                <w:sz w:val="24"/>
                <w:lang w:val="zh-TW" w:eastAsia="zh-TW"/>
              </w:rPr>
              <w:t>总数（件）</w:t>
            </w:r>
          </w:p>
        </w:tc>
        <w:tc>
          <w:tcPr>
            <w:tcW w:w="1663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b/>
                <w:color w:val="auto"/>
                <w:sz w:val="24"/>
              </w:rPr>
            </w:pPr>
            <w:r>
              <w:rPr>
                <w:rFonts w:hint="eastAsia" w:eastAsia="方正仿宋_GBK" w:cs="仿宋_GB2312"/>
                <w:b/>
                <w:color w:val="auto"/>
                <w:sz w:val="24"/>
                <w:lang w:val="zh-TW" w:eastAsia="zh-TW"/>
              </w:rPr>
              <w:t>发明（件）</w:t>
            </w: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b/>
                <w:color w:val="auto"/>
                <w:sz w:val="24"/>
              </w:rPr>
            </w:pPr>
            <w:r>
              <w:rPr>
                <w:rFonts w:hint="eastAsia" w:eastAsia="方正仿宋_GBK" w:cs="仿宋_GB2312"/>
                <w:b/>
                <w:color w:val="auto"/>
                <w:sz w:val="24"/>
                <w:lang w:val="zh-TW" w:eastAsia="zh-TW"/>
              </w:rPr>
              <w:t>实用新型（件）</w:t>
            </w:r>
          </w:p>
        </w:tc>
        <w:tc>
          <w:tcPr>
            <w:tcW w:w="1149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 w:cs="仿宋_GB2312"/>
                <w:b/>
                <w:color w:val="auto"/>
                <w:sz w:val="24"/>
              </w:rPr>
            </w:pPr>
            <w:r>
              <w:rPr>
                <w:rFonts w:hint="eastAsia" w:eastAsia="方正仿宋_GBK" w:cs="仿宋_GB2312"/>
                <w:b/>
                <w:color w:val="auto"/>
                <w:sz w:val="24"/>
                <w:lang w:val="zh-TW" w:eastAsia="zh-TW"/>
              </w:rPr>
              <w:t>软件版权</w:t>
            </w:r>
          </w:p>
          <w:p>
            <w:pPr>
              <w:spacing w:line="360" w:lineRule="exact"/>
              <w:jc w:val="center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hint="eastAsia" w:eastAsia="方正仿宋_GBK" w:cs="仿宋_GB2312"/>
                <w:b/>
                <w:color w:val="auto"/>
                <w:sz w:val="24"/>
              </w:rPr>
              <w:t>（</w:t>
            </w:r>
            <w:r>
              <w:rPr>
                <w:rFonts w:hint="eastAsia" w:eastAsia="方正仿宋_GBK" w:cs="仿宋_GB2312"/>
                <w:b/>
                <w:color w:val="auto"/>
                <w:sz w:val="24"/>
                <w:lang w:val="zh-TW" w:eastAsia="zh-TW"/>
              </w:rPr>
              <w:t>项</w:t>
            </w:r>
            <w:r>
              <w:rPr>
                <w:rFonts w:hint="eastAsia" w:eastAsia="方正仿宋_GBK" w:cs="仿宋_GB2312"/>
                <w:b/>
                <w:color w:val="auto"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50" w:type="dxa"/>
            <w:gridSpan w:val="2"/>
            <w:vMerge w:val="continue"/>
            <w:tcBorders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  <w:tc>
          <w:tcPr>
            <w:tcW w:w="14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方正仿宋_GBK" w:cs="Arial Unicode MS"/>
                <w:b/>
                <w:color w:val="auto"/>
                <w:sz w:val="24"/>
                <w:lang w:val="zh-TW" w:eastAsia="zh-TW"/>
              </w:rPr>
            </w:pPr>
          </w:p>
        </w:tc>
        <w:tc>
          <w:tcPr>
            <w:tcW w:w="129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方正仿宋_GBK" w:cs="Arial Unicode MS"/>
                <w:b/>
                <w:color w:val="auto"/>
                <w:sz w:val="24"/>
                <w:lang w:val="zh-TW" w:eastAsia="zh-TW"/>
              </w:rPr>
            </w:pPr>
          </w:p>
        </w:tc>
        <w:tc>
          <w:tcPr>
            <w:tcW w:w="83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b/>
                <w:color w:val="auto"/>
                <w:sz w:val="24"/>
              </w:rPr>
            </w:pPr>
            <w:r>
              <w:rPr>
                <w:rFonts w:hint="eastAsia" w:eastAsia="方正仿宋_GBK" w:cs="仿宋_GB2312"/>
                <w:b/>
                <w:color w:val="auto"/>
                <w:sz w:val="24"/>
                <w:lang w:val="zh-TW" w:eastAsia="zh-TW"/>
              </w:rPr>
              <w:t>申请</w:t>
            </w:r>
          </w:p>
        </w:tc>
        <w:tc>
          <w:tcPr>
            <w:tcW w:w="832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b/>
                <w:color w:val="auto"/>
                <w:sz w:val="24"/>
              </w:rPr>
            </w:pPr>
            <w:r>
              <w:rPr>
                <w:rFonts w:hint="eastAsia" w:eastAsia="方正仿宋_GBK" w:cs="仿宋_GB2312"/>
                <w:b/>
                <w:color w:val="auto"/>
                <w:sz w:val="24"/>
                <w:lang w:val="zh-TW" w:eastAsia="zh-TW"/>
              </w:rPr>
              <w:t>授权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b/>
                <w:color w:val="auto"/>
                <w:sz w:val="24"/>
              </w:rPr>
            </w:pPr>
            <w:r>
              <w:rPr>
                <w:rFonts w:hint="eastAsia" w:eastAsia="方正仿宋_GBK" w:cs="仿宋_GB2312"/>
                <w:b/>
                <w:color w:val="auto"/>
                <w:sz w:val="24"/>
                <w:lang w:val="zh-TW" w:eastAsia="zh-TW"/>
              </w:rPr>
              <w:t>申请</w:t>
            </w:r>
          </w:p>
        </w:tc>
        <w:tc>
          <w:tcPr>
            <w:tcW w:w="832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b/>
                <w:color w:val="auto"/>
                <w:sz w:val="24"/>
              </w:rPr>
            </w:pPr>
            <w:r>
              <w:rPr>
                <w:rFonts w:hint="eastAsia" w:eastAsia="方正仿宋_GBK" w:cs="仿宋_GB2312"/>
                <w:b/>
                <w:color w:val="auto"/>
                <w:sz w:val="24"/>
                <w:lang w:val="zh-TW" w:eastAsia="zh-TW"/>
              </w:rPr>
              <w:t>授权</w:t>
            </w:r>
          </w:p>
        </w:tc>
        <w:tc>
          <w:tcPr>
            <w:tcW w:w="11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  <w:tc>
          <w:tcPr>
            <w:tcW w:w="1454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  <w:tc>
          <w:tcPr>
            <w:tcW w:w="1293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  <w:tc>
          <w:tcPr>
            <w:tcW w:w="83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  <w:tc>
          <w:tcPr>
            <w:tcW w:w="83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  <w:tc>
          <w:tcPr>
            <w:tcW w:w="832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  <w:tc>
          <w:tcPr>
            <w:tcW w:w="1149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72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  <w:t>联合申报合作单位拥有本项目相关技术知识产权状况</w:t>
            </w:r>
          </w:p>
          <w:p>
            <w:pPr>
              <w:spacing w:line="360" w:lineRule="exact"/>
              <w:rPr>
                <w:rFonts w:hint="eastAsia" w:eastAsia="方正仿宋_GBK" w:cs="仿宋_GB2312"/>
                <w:bCs/>
                <w:color w:val="auto"/>
                <w:sz w:val="24"/>
                <w:lang w:val="zh-TW" w:eastAsia="zh-TW"/>
              </w:rPr>
            </w:pPr>
            <w:r>
              <w:rPr>
                <w:rFonts w:hint="eastAsia" w:eastAsia="方正仿宋_GBK" w:cs="仿宋_GB2312"/>
                <w:color w:val="auto"/>
                <w:sz w:val="24"/>
                <w:lang w:val="zh-TW" w:eastAsia="zh-TW"/>
              </w:rPr>
              <w:t>（</w:t>
            </w:r>
            <w:r>
              <w:rPr>
                <w:rFonts w:hint="eastAsia" w:eastAsia="方正仿宋_GBK" w:cs="仿宋_GB2312"/>
                <w:bCs/>
                <w:color w:val="auto"/>
                <w:sz w:val="24"/>
              </w:rPr>
              <w:t>备注</w:t>
            </w:r>
            <w:r>
              <w:rPr>
                <w:rFonts w:hint="eastAsia" w:eastAsia="方正仿宋_GBK" w:cs="仿宋_GB2312"/>
                <w:color w:val="auto"/>
                <w:sz w:val="24"/>
              </w:rPr>
              <w:t>：</w:t>
            </w:r>
            <w:r>
              <w:rPr>
                <w:rFonts w:hint="eastAsia" w:eastAsia="方正仿宋_GBK" w:cs="仿宋_GB2312"/>
                <w:color w:val="auto"/>
                <w:sz w:val="24"/>
                <w:lang w:val="zh-TW" w:eastAsia="zh-TW"/>
              </w:rPr>
              <w:t>联合申报合作单位需双方有知识产权转让或使用合同）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50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 w:cs="仿宋_GB2312"/>
                <w:b/>
                <w:color w:val="auto"/>
                <w:sz w:val="24"/>
              </w:rPr>
            </w:pPr>
            <w:r>
              <w:rPr>
                <w:rFonts w:hint="eastAsia" w:eastAsia="方正仿宋_GBK" w:cs="仿宋_GB2312"/>
                <w:b/>
                <w:color w:val="auto"/>
                <w:sz w:val="24"/>
                <w:lang w:val="zh-TW" w:eastAsia="zh-TW"/>
              </w:rPr>
              <w:t>专利申请</w:t>
            </w:r>
          </w:p>
          <w:p>
            <w:pPr>
              <w:spacing w:line="360" w:lineRule="exact"/>
              <w:jc w:val="center"/>
              <w:rPr>
                <w:rFonts w:hint="eastAsia" w:eastAsia="方正仿宋_GBK" w:cs="仿宋_GB2312"/>
                <w:b/>
                <w:color w:val="auto"/>
                <w:sz w:val="24"/>
              </w:rPr>
            </w:pPr>
            <w:r>
              <w:rPr>
                <w:rFonts w:hint="eastAsia" w:eastAsia="方正仿宋_GBK" w:cs="仿宋_GB2312"/>
                <w:b/>
                <w:color w:val="auto"/>
                <w:sz w:val="24"/>
                <w:lang w:val="zh-TW" w:eastAsia="zh-TW"/>
              </w:rPr>
              <w:t>总数（件）</w:t>
            </w:r>
          </w:p>
        </w:tc>
        <w:tc>
          <w:tcPr>
            <w:tcW w:w="2747" w:type="dxa"/>
            <w:gridSpan w:val="4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 w:cs="仿宋_GB2312"/>
                <w:b/>
                <w:color w:val="auto"/>
                <w:sz w:val="24"/>
              </w:rPr>
            </w:pPr>
            <w:r>
              <w:rPr>
                <w:rFonts w:hint="eastAsia" w:eastAsia="方正仿宋_GBK" w:cs="仿宋_GB2312"/>
                <w:b/>
                <w:color w:val="auto"/>
                <w:sz w:val="24"/>
                <w:lang w:val="zh-TW" w:eastAsia="zh-TW"/>
              </w:rPr>
              <w:t>专利授权</w:t>
            </w:r>
          </w:p>
          <w:p>
            <w:pPr>
              <w:spacing w:line="360" w:lineRule="exact"/>
              <w:jc w:val="center"/>
              <w:rPr>
                <w:rFonts w:hint="eastAsia" w:eastAsia="方正仿宋_GBK"/>
                <w:b/>
                <w:color w:val="auto"/>
                <w:sz w:val="24"/>
              </w:rPr>
            </w:pPr>
            <w:r>
              <w:rPr>
                <w:rFonts w:hint="eastAsia" w:eastAsia="方正仿宋_GBK" w:cs="仿宋_GB2312"/>
                <w:b/>
                <w:color w:val="auto"/>
                <w:sz w:val="24"/>
                <w:lang w:val="zh-TW" w:eastAsia="zh-TW"/>
              </w:rPr>
              <w:t>总数（件）</w:t>
            </w:r>
          </w:p>
        </w:tc>
        <w:tc>
          <w:tcPr>
            <w:tcW w:w="1663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b/>
                <w:color w:val="auto"/>
                <w:sz w:val="24"/>
              </w:rPr>
            </w:pPr>
            <w:r>
              <w:rPr>
                <w:rFonts w:hint="eastAsia" w:eastAsia="方正仿宋_GBK" w:cs="仿宋_GB2312"/>
                <w:b/>
                <w:color w:val="auto"/>
                <w:sz w:val="24"/>
                <w:lang w:val="zh-TW" w:eastAsia="zh-TW"/>
              </w:rPr>
              <w:t>发明（件）</w:t>
            </w: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b/>
                <w:color w:val="auto"/>
                <w:sz w:val="24"/>
              </w:rPr>
            </w:pPr>
            <w:r>
              <w:rPr>
                <w:rFonts w:hint="eastAsia" w:eastAsia="方正仿宋_GBK" w:cs="仿宋_GB2312"/>
                <w:b/>
                <w:color w:val="auto"/>
                <w:sz w:val="24"/>
                <w:lang w:val="zh-TW" w:eastAsia="zh-TW"/>
              </w:rPr>
              <w:t>实用新型（件）</w:t>
            </w:r>
          </w:p>
        </w:tc>
        <w:tc>
          <w:tcPr>
            <w:tcW w:w="1149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 w:cs="仿宋_GB2312"/>
                <w:b/>
                <w:color w:val="auto"/>
                <w:sz w:val="24"/>
              </w:rPr>
            </w:pPr>
            <w:r>
              <w:rPr>
                <w:rFonts w:hint="eastAsia" w:eastAsia="方正仿宋_GBK" w:cs="仿宋_GB2312"/>
                <w:b/>
                <w:color w:val="auto"/>
                <w:sz w:val="24"/>
                <w:lang w:val="zh-TW" w:eastAsia="zh-TW"/>
              </w:rPr>
              <w:t>软件版权</w:t>
            </w:r>
          </w:p>
          <w:p>
            <w:pPr>
              <w:spacing w:line="360" w:lineRule="exact"/>
              <w:jc w:val="center"/>
              <w:rPr>
                <w:rFonts w:hint="eastAsia" w:eastAsia="方正仿宋_GBK"/>
                <w:b/>
                <w:color w:val="auto"/>
                <w:sz w:val="24"/>
              </w:rPr>
            </w:pPr>
            <w:r>
              <w:rPr>
                <w:rFonts w:hint="eastAsia" w:eastAsia="方正仿宋_GBK" w:cs="仿宋_GB2312"/>
                <w:b/>
                <w:color w:val="auto"/>
                <w:sz w:val="24"/>
              </w:rPr>
              <w:t>（</w:t>
            </w:r>
            <w:r>
              <w:rPr>
                <w:rFonts w:hint="eastAsia" w:eastAsia="方正仿宋_GBK" w:cs="仿宋_GB2312"/>
                <w:b/>
                <w:color w:val="auto"/>
                <w:sz w:val="24"/>
                <w:lang w:val="zh-TW" w:eastAsia="zh-TW"/>
              </w:rPr>
              <w:t>项</w:t>
            </w:r>
            <w:r>
              <w:rPr>
                <w:rFonts w:hint="eastAsia" w:eastAsia="方正仿宋_GBK" w:cs="仿宋_GB2312"/>
                <w:b/>
                <w:color w:val="auto"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50" w:type="dxa"/>
            <w:gridSpan w:val="2"/>
            <w:vMerge w:val="continue"/>
            <w:tcBorders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  <w:tc>
          <w:tcPr>
            <w:tcW w:w="274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方正仿宋_GBK" w:cs="Arial Unicode MS"/>
                <w:b/>
                <w:color w:val="auto"/>
                <w:sz w:val="24"/>
                <w:lang w:val="zh-TW" w:eastAsia="zh-TW"/>
              </w:rPr>
            </w:pPr>
          </w:p>
        </w:tc>
        <w:tc>
          <w:tcPr>
            <w:tcW w:w="83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b/>
                <w:color w:val="auto"/>
                <w:sz w:val="24"/>
              </w:rPr>
            </w:pPr>
            <w:r>
              <w:rPr>
                <w:rFonts w:hint="eastAsia" w:eastAsia="方正仿宋_GBK" w:cs="仿宋_GB2312"/>
                <w:b/>
                <w:color w:val="auto"/>
                <w:sz w:val="24"/>
                <w:lang w:val="zh-TW" w:eastAsia="zh-TW"/>
              </w:rPr>
              <w:t>申请</w:t>
            </w:r>
          </w:p>
        </w:tc>
        <w:tc>
          <w:tcPr>
            <w:tcW w:w="832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b/>
                <w:color w:val="auto"/>
                <w:sz w:val="24"/>
              </w:rPr>
            </w:pPr>
            <w:r>
              <w:rPr>
                <w:rFonts w:hint="eastAsia" w:eastAsia="方正仿宋_GBK" w:cs="仿宋_GB2312"/>
                <w:b/>
                <w:color w:val="auto"/>
                <w:sz w:val="24"/>
                <w:lang w:val="zh-TW" w:eastAsia="zh-TW"/>
              </w:rPr>
              <w:t>授权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b/>
                <w:color w:val="auto"/>
                <w:sz w:val="24"/>
              </w:rPr>
            </w:pPr>
            <w:r>
              <w:rPr>
                <w:rFonts w:hint="eastAsia" w:eastAsia="方正仿宋_GBK" w:cs="仿宋_GB2312"/>
                <w:b/>
                <w:color w:val="auto"/>
                <w:sz w:val="24"/>
                <w:lang w:val="zh-TW" w:eastAsia="zh-TW"/>
              </w:rPr>
              <w:t>申请</w:t>
            </w:r>
          </w:p>
        </w:tc>
        <w:tc>
          <w:tcPr>
            <w:tcW w:w="832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eastAsia="方正仿宋_GBK" w:cs="仿宋_GB2312"/>
                <w:b/>
                <w:color w:val="auto"/>
                <w:sz w:val="24"/>
                <w:lang w:val="zh-TW" w:eastAsia="zh-TW"/>
              </w:rPr>
              <w:t>授权</w:t>
            </w:r>
          </w:p>
        </w:tc>
        <w:tc>
          <w:tcPr>
            <w:tcW w:w="11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  <w:tc>
          <w:tcPr>
            <w:tcW w:w="2747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  <w:tc>
          <w:tcPr>
            <w:tcW w:w="8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  <w:tc>
          <w:tcPr>
            <w:tcW w:w="8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  <w:tc>
          <w:tcPr>
            <w:tcW w:w="83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  <w:tc>
          <w:tcPr>
            <w:tcW w:w="114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3" w:hRule="atLeast"/>
          <w:jc w:val="center"/>
        </w:trPr>
        <w:tc>
          <w:tcPr>
            <w:tcW w:w="9072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/>
              </w:rPr>
            </w:pP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  <w:t>（三）其他知识产权现状说明（限</w:t>
            </w:r>
            <w:r>
              <w:rPr>
                <w:rFonts w:hint="eastAsia" w:eastAsia="方正仿宋_GBK" w:cs="仿宋_GB2312"/>
                <w:b/>
                <w:bCs/>
                <w:color w:val="auto"/>
                <w:sz w:val="24"/>
              </w:rPr>
              <w:t>200</w:t>
            </w: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  <w:t>字以内）</w:t>
            </w:r>
          </w:p>
          <w:p>
            <w:pPr>
              <w:spacing w:line="360" w:lineRule="exact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/>
              </w:rPr>
            </w:pPr>
          </w:p>
          <w:p>
            <w:pPr>
              <w:spacing w:line="360" w:lineRule="exact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/>
              </w:rPr>
            </w:pPr>
          </w:p>
          <w:p>
            <w:pPr>
              <w:spacing w:line="360" w:lineRule="exact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/>
              </w:rPr>
            </w:pPr>
          </w:p>
        </w:tc>
      </w:tr>
    </w:tbl>
    <w:p>
      <w:pPr>
        <w:snapToGrid w:val="0"/>
        <w:spacing w:line="20" w:lineRule="exact"/>
        <w:rPr>
          <w:rFonts w:ascii="黑体" w:hAnsi="黑体" w:eastAsia="PMingLiU" w:cs="黑体"/>
          <w:color w:val="auto"/>
          <w:spacing w:val="2"/>
          <w:sz w:val="32"/>
          <w:szCs w:val="32"/>
          <w:lang w:val="zh-TW" w:eastAsia="zh-TW"/>
        </w:rPr>
      </w:pPr>
      <w:r>
        <w:rPr>
          <w:rFonts w:ascii="黑体" w:hAnsi="黑体" w:eastAsia="PMingLiU" w:cs="黑体"/>
          <w:color w:val="auto"/>
          <w:spacing w:val="2"/>
          <w:sz w:val="32"/>
          <w:szCs w:val="32"/>
          <w:lang w:val="zh-TW" w:eastAsia="zh-TW"/>
        </w:rP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3"/>
        <w:gridCol w:w="2611"/>
        <w:gridCol w:w="1862"/>
        <w:gridCol w:w="1892"/>
        <w:gridCol w:w="18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07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ind w:left="73"/>
              <w:jc w:val="left"/>
              <w:rPr>
                <w:rFonts w:hint="eastAsia" w:ascii="方正黑体_GBK" w:hAnsi="Microsoft JhengHei" w:eastAsia="方正黑体_GBK" w:cs="Microsoft JhengHei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方正黑体_GBK" w:hAnsi="Microsoft JhengHei" w:eastAsia="方正黑体_GBK" w:cs="Microsoft JhengHei"/>
                <w:b/>
                <w:bCs/>
                <w:color w:val="auto"/>
                <w:kern w:val="0"/>
                <w:sz w:val="26"/>
                <w:szCs w:val="26"/>
              </w:rPr>
              <w:t>项目申报单位、合作单位及主要研究人员情况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4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项目名称</w:t>
            </w:r>
          </w:p>
        </w:tc>
        <w:tc>
          <w:tcPr>
            <w:tcW w:w="56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ind w:left="73" w:right="167"/>
              <w:jc w:val="left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3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143" w:right="141"/>
              <w:jc w:val="left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申报 单位</w:t>
            </w:r>
          </w:p>
        </w:tc>
        <w:tc>
          <w:tcPr>
            <w:tcW w:w="261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ind w:left="736"/>
              <w:jc w:val="left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单位名称</w:t>
            </w:r>
          </w:p>
        </w:tc>
        <w:tc>
          <w:tcPr>
            <w:tcW w:w="1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ind w:left="73"/>
              <w:jc w:val="left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ind w:left="695" w:right="165" w:hanging="528"/>
              <w:jc w:val="left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组织机构代码</w:t>
            </w:r>
          </w:p>
        </w:tc>
        <w:tc>
          <w:tcPr>
            <w:tcW w:w="1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3" w:type="dxa"/>
            <w:vMerge w:val="continue"/>
            <w:tcBorders>
              <w:left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  <w:tc>
          <w:tcPr>
            <w:tcW w:w="261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ind w:left="736"/>
              <w:jc w:val="left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单位地址</w:t>
            </w:r>
          </w:p>
        </w:tc>
        <w:tc>
          <w:tcPr>
            <w:tcW w:w="56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ind w:left="73"/>
              <w:jc w:val="left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3" w:type="dxa"/>
            <w:vMerge w:val="continue"/>
            <w:tcBorders>
              <w:left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  <w:tc>
          <w:tcPr>
            <w:tcW w:w="261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ind w:left="736"/>
              <w:jc w:val="left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  <w:t>法定代表人</w:t>
            </w:r>
          </w:p>
        </w:tc>
        <w:tc>
          <w:tcPr>
            <w:tcW w:w="1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ind w:firstLine="480" w:firstLineChars="200"/>
              <w:jc w:val="left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  <w:t>单位</w:t>
            </w: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邮编</w:t>
            </w:r>
          </w:p>
        </w:tc>
        <w:tc>
          <w:tcPr>
            <w:tcW w:w="1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3" w:type="dxa"/>
            <w:vMerge w:val="continue"/>
            <w:tcBorders>
              <w:left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  <w:tc>
          <w:tcPr>
            <w:tcW w:w="261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  <w:t>项目</w:t>
            </w: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负责人</w:t>
            </w:r>
          </w:p>
        </w:tc>
        <w:tc>
          <w:tcPr>
            <w:tcW w:w="1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ind w:firstLine="480" w:firstLineChars="200"/>
              <w:jc w:val="left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联系部门</w:t>
            </w:r>
          </w:p>
        </w:tc>
        <w:tc>
          <w:tcPr>
            <w:tcW w:w="1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ind w:right="189"/>
              <w:jc w:val="left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3" w:type="dxa"/>
            <w:vMerge w:val="continue"/>
            <w:tcBorders>
              <w:left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  <w:tc>
          <w:tcPr>
            <w:tcW w:w="261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  <w:t>项目</w:t>
            </w: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联系人</w:t>
            </w:r>
          </w:p>
        </w:tc>
        <w:tc>
          <w:tcPr>
            <w:tcW w:w="1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ind w:firstLine="480" w:firstLineChars="200"/>
              <w:jc w:val="left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/>
              </w:rPr>
            </w:pP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/>
              </w:rPr>
              <w:t>联系电话</w:t>
            </w:r>
          </w:p>
        </w:tc>
        <w:tc>
          <w:tcPr>
            <w:tcW w:w="1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3" w:type="dxa"/>
            <w:vMerge w:val="continue"/>
            <w:tcBorders>
              <w:left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  <w:tc>
          <w:tcPr>
            <w:tcW w:w="261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/>
              </w:rPr>
            </w:pP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  <w:t>传真</w:t>
            </w: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/>
              </w:rPr>
              <w:t>号码</w:t>
            </w:r>
          </w:p>
        </w:tc>
        <w:tc>
          <w:tcPr>
            <w:tcW w:w="1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ind w:firstLine="720" w:firstLineChars="300"/>
              <w:jc w:val="left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  <w:t>邮箱</w:t>
            </w:r>
          </w:p>
        </w:tc>
        <w:tc>
          <w:tcPr>
            <w:tcW w:w="1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3" w:type="dxa"/>
            <w:vMerge w:val="continue"/>
            <w:tcBorders>
              <w:left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  <w:tc>
          <w:tcPr>
            <w:tcW w:w="261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ind w:left="736"/>
              <w:jc w:val="left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单位性质</w:t>
            </w:r>
          </w:p>
        </w:tc>
        <w:tc>
          <w:tcPr>
            <w:tcW w:w="56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/>
              </w:rPr>
            </w:pP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  <w:t>（</w:t>
            </w: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 xml:space="preserve"> </w:t>
            </w: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  <w:t>）</w:t>
            </w: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1</w:t>
            </w:r>
            <w:r>
              <w:rPr>
                <w:rFonts w:hint="eastAsia" w:ascii="MS Mincho" w:hAnsi="MS Mincho" w:eastAsia="MS Mincho" w:cs="MS Mincho"/>
                <w:b/>
                <w:bCs/>
                <w:color w:val="auto"/>
                <w:sz w:val="24"/>
                <w:lang w:val="zh-TW" w:eastAsia="zh-TW"/>
              </w:rPr>
              <w:t>､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lang w:val="zh-TW" w:eastAsia="zh-TW"/>
              </w:rPr>
              <w:t>党政机关；</w:t>
            </w: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2</w:t>
            </w:r>
            <w:r>
              <w:rPr>
                <w:rFonts w:hint="eastAsia" w:ascii="MS Mincho" w:hAnsi="MS Mincho" w:eastAsia="MS Mincho" w:cs="MS Mincho"/>
                <w:b/>
                <w:bCs/>
                <w:color w:val="auto"/>
                <w:sz w:val="24"/>
                <w:lang w:val="zh-TW" w:eastAsia="zh-TW"/>
              </w:rPr>
              <w:t>､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lang w:val="zh-TW" w:eastAsia="zh-TW"/>
              </w:rPr>
              <w:t>事业单位；</w:t>
            </w: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3</w:t>
            </w:r>
            <w:r>
              <w:rPr>
                <w:rFonts w:hint="eastAsia" w:ascii="MS Mincho" w:hAnsi="MS Mincho" w:eastAsia="MS Mincho" w:cs="MS Mincho"/>
                <w:b/>
                <w:bCs/>
                <w:color w:val="auto"/>
                <w:sz w:val="24"/>
                <w:lang w:val="zh-TW" w:eastAsia="zh-TW"/>
              </w:rPr>
              <w:t>､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lang w:val="zh-TW" w:eastAsia="zh-TW"/>
              </w:rPr>
              <w:t>社会及人民团体；</w:t>
            </w: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4</w:t>
            </w: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  <w:t>高等院校；</w:t>
            </w: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5</w:t>
            </w:r>
            <w:r>
              <w:rPr>
                <w:rFonts w:hint="eastAsia" w:ascii="MS Mincho" w:hAnsi="MS Mincho" w:eastAsia="MS Mincho" w:cs="MS Mincho"/>
                <w:b/>
                <w:bCs/>
                <w:color w:val="auto"/>
                <w:sz w:val="24"/>
                <w:lang w:val="zh-TW" w:eastAsia="zh-TW"/>
              </w:rPr>
              <w:t>､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lang w:val="zh-TW" w:eastAsia="zh-TW"/>
              </w:rPr>
              <w:t>科研机构；</w:t>
            </w: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6</w:t>
            </w:r>
            <w:r>
              <w:rPr>
                <w:rFonts w:hint="eastAsia" w:ascii="MS Mincho" w:hAnsi="MS Mincho" w:eastAsia="MS Mincho" w:cs="MS Mincho"/>
                <w:b/>
                <w:bCs/>
                <w:color w:val="auto"/>
                <w:sz w:val="24"/>
                <w:lang w:val="zh-TW" w:eastAsia="zh-TW"/>
              </w:rPr>
              <w:t>､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lang w:val="zh-TW" w:eastAsia="zh-TW"/>
              </w:rPr>
              <w:t>企业（□国有</w:t>
            </w: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 xml:space="preserve"> </w:t>
            </w: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  <w:t>□民营</w:t>
            </w:r>
          </w:p>
          <w:p>
            <w:pPr>
              <w:snapToGrid w:val="0"/>
              <w:jc w:val="left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 xml:space="preserve"> </w:t>
            </w: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  <w:t>□三资）；</w:t>
            </w: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7</w:t>
            </w:r>
            <w:r>
              <w:rPr>
                <w:rFonts w:hint="eastAsia" w:ascii="MS Mincho" w:hAnsi="MS Mincho" w:eastAsia="MS Mincho" w:cs="MS Mincho"/>
                <w:b/>
                <w:bCs/>
                <w:color w:val="auto"/>
                <w:sz w:val="24"/>
                <w:lang w:val="zh-TW" w:eastAsia="zh-TW"/>
              </w:rPr>
              <w:t>､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lang w:val="zh-TW" w:eastAsia="zh-TW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3" w:type="dxa"/>
            <w:vMerge w:val="continue"/>
            <w:tcBorders>
              <w:left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  <w:tc>
          <w:tcPr>
            <w:tcW w:w="261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ind w:left="76"/>
              <w:jc w:val="left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成立时间（限企业）</w:t>
            </w:r>
          </w:p>
        </w:tc>
        <w:tc>
          <w:tcPr>
            <w:tcW w:w="1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注册资本（万元）</w:t>
            </w:r>
          </w:p>
        </w:tc>
        <w:tc>
          <w:tcPr>
            <w:tcW w:w="1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3" w:type="dxa"/>
            <w:vMerge w:val="continue"/>
            <w:tcBorders>
              <w:left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  <w:tc>
          <w:tcPr>
            <w:tcW w:w="261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ind w:left="736"/>
              <w:jc w:val="left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  <w:t>员工</w:t>
            </w: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人数</w:t>
            </w:r>
          </w:p>
        </w:tc>
        <w:tc>
          <w:tcPr>
            <w:tcW w:w="1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/>
              </w:rPr>
              <w:t xml:space="preserve">      </w:t>
            </w: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人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ind w:left="167"/>
              <w:jc w:val="left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研发人员数</w:t>
            </w:r>
          </w:p>
        </w:tc>
        <w:tc>
          <w:tcPr>
            <w:tcW w:w="1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/>
              </w:rPr>
              <w:t xml:space="preserve">      </w:t>
            </w: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3" w:type="dxa"/>
            <w:vMerge w:val="continue"/>
            <w:tcBorders>
              <w:left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  <w:tc>
          <w:tcPr>
            <w:tcW w:w="261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PMingLiU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  <w:t>近</w:t>
            </w: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/>
              </w:rPr>
              <w:t>3</w:t>
            </w: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  <w:t>年经营</w:t>
            </w: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状况</w:t>
            </w:r>
          </w:p>
          <w:p>
            <w:pPr>
              <w:snapToGrid w:val="0"/>
              <w:jc w:val="center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（限企业填写）</w:t>
            </w:r>
          </w:p>
        </w:tc>
        <w:tc>
          <w:tcPr>
            <w:tcW w:w="186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  <w:t>201</w:t>
            </w:r>
            <w:r>
              <w:rPr>
                <w:rFonts w:eastAsia="PMingLiU" w:cs="仿宋_GB2312"/>
                <w:b/>
                <w:bCs/>
                <w:color w:val="auto"/>
                <w:sz w:val="24"/>
                <w:lang w:val="zh-TW" w:eastAsia="zh-TW"/>
              </w:rPr>
              <w:t>8</w:t>
            </w: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  <w:t>年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  <w:t>201</w:t>
            </w:r>
            <w:r>
              <w:rPr>
                <w:rFonts w:eastAsia="PMingLiU" w:cs="仿宋_GB2312"/>
                <w:b/>
                <w:bCs/>
                <w:color w:val="auto"/>
                <w:sz w:val="24"/>
                <w:lang w:val="zh-TW" w:eastAsia="zh-TW"/>
              </w:rPr>
              <w:t>9</w:t>
            </w: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  <w:t>年</w:t>
            </w:r>
          </w:p>
        </w:tc>
        <w:tc>
          <w:tcPr>
            <w:tcW w:w="1854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  <w:t>20</w:t>
            </w:r>
            <w:r>
              <w:rPr>
                <w:rFonts w:eastAsia="PMingLiU" w:cs="仿宋_GB2312"/>
                <w:b/>
                <w:bCs/>
                <w:color w:val="auto"/>
                <w:sz w:val="24"/>
                <w:lang w:val="zh-TW" w:eastAsia="zh-TW"/>
              </w:rPr>
              <w:t>20</w:t>
            </w: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3" w:type="dxa"/>
            <w:vMerge w:val="continue"/>
            <w:tcBorders>
              <w:left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/>
              </w:rPr>
            </w:pP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资产总额（万元）</w:t>
            </w:r>
          </w:p>
        </w:tc>
        <w:tc>
          <w:tcPr>
            <w:tcW w:w="186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PMingLiU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  <w:tc>
          <w:tcPr>
            <w:tcW w:w="1854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PMingLiU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3" w:type="dxa"/>
            <w:vMerge w:val="continue"/>
            <w:tcBorders>
              <w:left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/>
              </w:rPr>
            </w:pP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负债总额（万元）</w:t>
            </w:r>
          </w:p>
        </w:tc>
        <w:tc>
          <w:tcPr>
            <w:tcW w:w="186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  <w:tc>
          <w:tcPr>
            <w:tcW w:w="1892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3" w:type="dxa"/>
            <w:vMerge w:val="continue"/>
            <w:tcBorders>
              <w:left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销售收入总额（万元）</w:t>
            </w:r>
          </w:p>
        </w:tc>
        <w:tc>
          <w:tcPr>
            <w:tcW w:w="186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PMingLiU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  <w:tc>
          <w:tcPr>
            <w:tcW w:w="1854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PMingLiU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3" w:type="dxa"/>
            <w:vMerge w:val="continue"/>
            <w:tcBorders>
              <w:left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税后利润总额（万元）</w:t>
            </w:r>
          </w:p>
        </w:tc>
        <w:tc>
          <w:tcPr>
            <w:tcW w:w="186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  <w:tc>
          <w:tcPr>
            <w:tcW w:w="1892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3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PMingLiU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税金（万元）</w:t>
            </w:r>
          </w:p>
        </w:tc>
        <w:tc>
          <w:tcPr>
            <w:tcW w:w="1862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  <w:tc>
          <w:tcPr>
            <w:tcW w:w="1854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143" w:right="141"/>
              <w:jc w:val="left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合作 单位</w:t>
            </w:r>
          </w:p>
        </w:tc>
        <w:tc>
          <w:tcPr>
            <w:tcW w:w="4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名称</w:t>
            </w:r>
          </w:p>
        </w:tc>
        <w:tc>
          <w:tcPr>
            <w:tcW w:w="3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在本项目中分工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  <w:tc>
          <w:tcPr>
            <w:tcW w:w="4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  <w:tc>
          <w:tcPr>
            <w:tcW w:w="3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  <w:tc>
          <w:tcPr>
            <w:tcW w:w="4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  <w:tc>
          <w:tcPr>
            <w:tcW w:w="3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</w:tr>
    </w:tbl>
    <w:p>
      <w:pPr>
        <w:rPr>
          <w:rFonts w:ascii="黑体" w:hAnsi="黑体" w:eastAsia="等线" w:cs="黑体"/>
          <w:color w:val="auto"/>
          <w:spacing w:val="2"/>
          <w:sz w:val="32"/>
          <w:szCs w:val="32"/>
          <w:lang w:val="zh-TW"/>
        </w:rPr>
        <w:sectPr>
          <w:footerReference r:id="rId3" w:type="default"/>
          <w:pgSz w:w="11900" w:h="16840"/>
          <w:pgMar w:top="1928" w:right="1418" w:bottom="1814" w:left="1418" w:header="851" w:footer="1474" w:gutter="0"/>
          <w:cols w:space="720" w:num="1"/>
        </w:sectPr>
      </w:pPr>
    </w:p>
    <w:tbl>
      <w:tblPr>
        <w:tblStyle w:val="4"/>
        <w:tblW w:w="0" w:type="auto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6"/>
        <w:gridCol w:w="1003"/>
        <w:gridCol w:w="664"/>
        <w:gridCol w:w="1504"/>
        <w:gridCol w:w="753"/>
        <w:gridCol w:w="753"/>
        <w:gridCol w:w="755"/>
        <w:gridCol w:w="1449"/>
        <w:gridCol w:w="157"/>
        <w:gridCol w:w="1292"/>
        <w:gridCol w:w="1449"/>
        <w:gridCol w:w="1449"/>
        <w:gridCol w:w="145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15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eastAsia="Times New Roman"/>
                <w:color w:val="auto"/>
                <w:sz w:val="24"/>
              </w:rPr>
            </w:pP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（一）项目负责人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eastAsia="Times New Roman"/>
                <w:b/>
                <w:color w:val="auto"/>
                <w:sz w:val="24"/>
              </w:rPr>
            </w:pPr>
            <w:r>
              <w:rPr>
                <w:rFonts w:eastAsia="方正仿宋_GBK" w:cs="仿宋_GB2312"/>
                <w:b/>
                <w:color w:val="auto"/>
                <w:sz w:val="24"/>
                <w:lang w:val="zh-TW" w:eastAsia="zh-TW"/>
              </w:rPr>
              <w:t>序号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b/>
                <w:color w:val="auto"/>
                <w:sz w:val="24"/>
              </w:rPr>
            </w:pPr>
            <w:r>
              <w:rPr>
                <w:rFonts w:eastAsia="方正仿宋_GBK" w:cs="仿宋_GB2312"/>
                <w:b/>
                <w:color w:val="auto"/>
                <w:sz w:val="24"/>
                <w:lang w:val="zh-TW" w:eastAsia="zh-TW"/>
              </w:rPr>
              <w:t>姓 名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b/>
                <w:color w:val="auto"/>
                <w:sz w:val="24"/>
              </w:rPr>
            </w:pPr>
            <w:r>
              <w:rPr>
                <w:rFonts w:eastAsia="方正仿宋_GBK" w:cs="仿宋_GB2312"/>
                <w:b/>
                <w:color w:val="auto"/>
                <w:sz w:val="24"/>
                <w:lang w:val="zh-TW" w:eastAsia="zh-TW"/>
              </w:rPr>
              <w:t>性别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b/>
                <w:color w:val="auto"/>
                <w:sz w:val="24"/>
              </w:rPr>
            </w:pPr>
            <w:r>
              <w:rPr>
                <w:rFonts w:eastAsia="方正仿宋_GBK" w:cs="仿宋_GB2312"/>
                <w:b/>
                <w:color w:val="auto"/>
                <w:sz w:val="24"/>
                <w:lang w:val="zh-TW" w:eastAsia="zh-TW"/>
              </w:rPr>
              <w:t>身份证号码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b/>
                <w:color w:val="auto"/>
                <w:sz w:val="24"/>
              </w:rPr>
            </w:pPr>
            <w:r>
              <w:rPr>
                <w:rFonts w:eastAsia="方正仿宋_GBK" w:cs="仿宋_GB2312"/>
                <w:b/>
                <w:color w:val="auto"/>
                <w:sz w:val="24"/>
                <w:lang w:val="zh-TW" w:eastAsia="zh-TW"/>
              </w:rPr>
              <w:t>年龄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b/>
                <w:color w:val="auto"/>
                <w:sz w:val="24"/>
              </w:rPr>
            </w:pPr>
            <w:r>
              <w:rPr>
                <w:rFonts w:eastAsia="方正仿宋_GBK" w:cs="仿宋_GB2312"/>
                <w:b/>
                <w:color w:val="auto"/>
                <w:sz w:val="24"/>
                <w:lang w:val="zh-TW" w:eastAsia="zh-TW"/>
              </w:rPr>
              <w:t>学历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b/>
                <w:color w:val="auto"/>
                <w:sz w:val="24"/>
              </w:rPr>
            </w:pPr>
            <w:r>
              <w:rPr>
                <w:rFonts w:eastAsia="方正仿宋_GBK" w:cs="仿宋_GB2312"/>
                <w:b/>
                <w:color w:val="auto"/>
                <w:sz w:val="24"/>
                <w:lang w:val="zh-TW" w:eastAsia="zh-TW"/>
              </w:rPr>
              <w:t>职称</w:t>
            </w:r>
          </w:p>
        </w:tc>
        <w:tc>
          <w:tcPr>
            <w:tcW w:w="1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方正仿宋_GBK" w:cs="仿宋_GB2312"/>
                <w:b/>
                <w:color w:val="auto"/>
                <w:sz w:val="24"/>
                <w:lang w:val="zh-TW"/>
              </w:rPr>
            </w:pPr>
            <w:r>
              <w:rPr>
                <w:rFonts w:eastAsia="方正仿宋_GBK" w:cs="仿宋_GB2312"/>
                <w:b/>
                <w:color w:val="auto"/>
                <w:sz w:val="24"/>
                <w:lang w:val="zh-TW" w:eastAsia="zh-TW"/>
              </w:rPr>
              <w:t>工作单位</w:t>
            </w:r>
          </w:p>
          <w:p>
            <w:pPr>
              <w:jc w:val="center"/>
              <w:rPr>
                <w:rFonts w:eastAsia="Times New Roman"/>
                <w:b/>
                <w:color w:val="auto"/>
                <w:sz w:val="24"/>
              </w:rPr>
            </w:pPr>
            <w:r>
              <w:rPr>
                <w:rFonts w:eastAsia="方正仿宋_GBK" w:cs="仿宋_GB2312"/>
                <w:b/>
                <w:color w:val="auto"/>
                <w:sz w:val="24"/>
                <w:lang w:val="zh-TW" w:eastAsia="zh-TW"/>
              </w:rPr>
              <w:t>（全称）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b/>
                <w:color w:val="auto"/>
                <w:sz w:val="24"/>
              </w:rPr>
            </w:pPr>
            <w:r>
              <w:rPr>
                <w:rFonts w:eastAsia="方正仿宋_GBK" w:cs="仿宋_GB2312"/>
                <w:b/>
                <w:color w:val="auto"/>
                <w:sz w:val="24"/>
                <w:lang w:val="zh-TW" w:eastAsia="zh-TW"/>
              </w:rPr>
              <w:t>从事专业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方正仿宋_GBK" w:cs="仿宋_GB2312"/>
                <w:b/>
                <w:color w:val="auto"/>
                <w:sz w:val="24"/>
                <w:lang w:val="zh-TW"/>
              </w:rPr>
            </w:pPr>
            <w:r>
              <w:rPr>
                <w:rFonts w:eastAsia="方正仿宋_GBK" w:cs="仿宋_GB2312"/>
                <w:b/>
                <w:color w:val="auto"/>
                <w:sz w:val="24"/>
                <w:lang w:val="zh-TW" w:eastAsia="zh-TW"/>
              </w:rPr>
              <w:t>项目组内</w:t>
            </w:r>
          </w:p>
          <w:p>
            <w:pPr>
              <w:jc w:val="center"/>
              <w:rPr>
                <w:rFonts w:eastAsia="Times New Roman"/>
                <w:b/>
                <w:color w:val="auto"/>
                <w:sz w:val="24"/>
              </w:rPr>
            </w:pPr>
            <w:r>
              <w:rPr>
                <w:rFonts w:eastAsia="方正仿宋_GBK" w:cs="仿宋_GB2312"/>
                <w:b/>
                <w:color w:val="auto"/>
                <w:sz w:val="24"/>
                <w:lang w:val="zh-TW" w:eastAsia="zh-TW"/>
              </w:rPr>
              <w:t>分工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方正仿宋_GBK" w:cs="仿宋_GB2312"/>
                <w:b/>
                <w:color w:val="auto"/>
                <w:sz w:val="24"/>
                <w:lang w:val="zh-TW"/>
              </w:rPr>
            </w:pPr>
            <w:r>
              <w:rPr>
                <w:rFonts w:eastAsia="方正仿宋_GBK" w:cs="仿宋_GB2312"/>
                <w:b/>
                <w:color w:val="auto"/>
                <w:sz w:val="24"/>
                <w:lang w:val="zh-TW" w:eastAsia="zh-TW"/>
              </w:rPr>
              <w:t>为本项目</w:t>
            </w:r>
          </w:p>
          <w:p>
            <w:pPr>
              <w:jc w:val="center"/>
              <w:rPr>
                <w:rFonts w:eastAsia="Times New Roman"/>
                <w:b/>
                <w:color w:val="auto"/>
                <w:sz w:val="24"/>
              </w:rPr>
            </w:pPr>
            <w:r>
              <w:rPr>
                <w:rFonts w:eastAsia="方正仿宋_GBK" w:cs="仿宋_GB2312"/>
                <w:b/>
                <w:color w:val="auto"/>
                <w:sz w:val="24"/>
                <w:lang w:val="zh-TW" w:eastAsia="zh-TW"/>
              </w:rPr>
              <w:t>工作的时间（</w:t>
            </w:r>
            <w:r>
              <w:rPr>
                <w:rFonts w:eastAsia="方正仿宋_GBK" w:cs="仿宋_GB2312"/>
                <w:b/>
                <w:color w:val="auto"/>
                <w:sz w:val="24"/>
              </w:rPr>
              <w:t>%</w:t>
            </w:r>
            <w:r>
              <w:rPr>
                <w:rFonts w:eastAsia="方正仿宋_GBK" w:cs="仿宋_GB2312"/>
                <w:b/>
                <w:color w:val="auto"/>
                <w:sz w:val="24"/>
                <w:lang w:val="zh-TW" w:eastAsia="zh-TW"/>
              </w:rPr>
              <w:t>）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b/>
                <w:color w:val="auto"/>
                <w:sz w:val="24"/>
              </w:rPr>
            </w:pPr>
            <w:r>
              <w:rPr>
                <w:rFonts w:eastAsia="方正仿宋_GBK" w:cs="仿宋_GB2312"/>
                <w:b/>
                <w:color w:val="auto"/>
                <w:sz w:val="24"/>
                <w:lang w:val="zh-TW" w:eastAsia="zh-TW"/>
              </w:rPr>
              <w:t>签字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Arial Unicode MS" w:hAnsi="Arial Unicode MS" w:eastAsia="Arial Unicode MS" w:cs="Arial Unicode MS"/>
                <w:color w:val="auto"/>
                <w:szCs w:val="21"/>
                <w:lang w:val="zh-TW" w:eastAsia="zh-TW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Arial Unicode MS" w:hAnsi="Arial Unicode MS" w:eastAsia="Arial Unicode MS" w:cs="Arial Unicode MS"/>
                <w:color w:val="auto"/>
                <w:szCs w:val="21"/>
                <w:lang w:val="zh-TW" w:eastAsia="zh-TW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Arial Unicode MS" w:hAnsi="Arial Unicode MS" w:eastAsia="Arial Unicode MS" w:cs="Arial Unicode MS"/>
                <w:color w:val="auto"/>
                <w:szCs w:val="21"/>
                <w:lang w:val="zh-TW" w:eastAsia="zh-TW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Arial Unicode MS" w:hAnsi="Arial Unicode MS" w:eastAsia="Arial Unicode MS" w:cs="Arial Unicode MS"/>
                <w:color w:val="auto"/>
                <w:szCs w:val="21"/>
                <w:lang w:val="zh-TW" w:eastAsia="zh-TW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Arial Unicode MS" w:hAnsi="Arial Unicode MS" w:eastAsia="Arial Unicode MS" w:cs="Arial Unicode MS"/>
                <w:color w:val="auto"/>
                <w:szCs w:val="21"/>
                <w:lang w:val="zh-TW" w:eastAsia="zh-TW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Arial Unicode MS" w:hAnsi="Arial Unicode MS" w:eastAsia="Arial Unicode MS" w:cs="Arial Unicode MS"/>
                <w:color w:val="auto"/>
                <w:szCs w:val="21"/>
                <w:lang w:val="zh-TW" w:eastAsia="zh-TW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Arial Unicode MS" w:hAnsi="Arial Unicode MS" w:eastAsia="Arial Unicode MS" w:cs="Arial Unicode MS"/>
                <w:color w:val="auto"/>
                <w:szCs w:val="21"/>
                <w:lang w:val="zh-TW" w:eastAsia="zh-TW"/>
              </w:rPr>
            </w:pPr>
          </w:p>
        </w:tc>
        <w:tc>
          <w:tcPr>
            <w:tcW w:w="1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Arial Unicode MS" w:hAnsi="Arial Unicode MS" w:eastAsia="Arial Unicode MS" w:cs="Arial Unicode MS"/>
                <w:color w:val="auto"/>
                <w:szCs w:val="21"/>
                <w:lang w:val="zh-TW" w:eastAsia="zh-TW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Arial Unicode MS" w:hAnsi="Arial Unicode MS" w:eastAsia="Arial Unicode MS" w:cs="Arial Unicode MS"/>
                <w:color w:val="auto"/>
                <w:szCs w:val="21"/>
                <w:lang w:val="zh-TW" w:eastAsia="zh-TW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Arial Unicode MS" w:hAnsi="Arial Unicode MS" w:eastAsia="Arial Unicode MS" w:cs="Arial Unicode MS"/>
                <w:color w:val="auto"/>
                <w:szCs w:val="21"/>
                <w:lang w:val="zh-TW" w:eastAsia="zh-TW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Arial Unicode MS" w:hAnsi="Arial Unicode MS" w:eastAsia="Arial Unicode MS" w:cs="Arial Unicode MS"/>
                <w:color w:val="auto"/>
                <w:szCs w:val="21"/>
                <w:lang w:val="zh-TW" w:eastAsia="zh-TW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Arial Unicode MS" w:hAnsi="Arial Unicode MS" w:eastAsia="Arial Unicode MS" w:cs="Arial Unicode MS"/>
                <w:color w:val="auto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15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eastAsia="Times New Roman"/>
                <w:color w:val="auto"/>
                <w:sz w:val="24"/>
              </w:rPr>
            </w:pP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（二）主要参加人员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Arial Unicode MS" w:hAnsi="Arial Unicode MS" w:eastAsia="Arial Unicode MS" w:cs="Arial Unicode MS"/>
                <w:color w:val="auto"/>
                <w:szCs w:val="21"/>
                <w:lang w:val="zh-TW" w:eastAsia="zh-TW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Arial Unicode MS" w:hAnsi="Arial Unicode MS" w:eastAsia="Arial Unicode MS" w:cs="Arial Unicode MS"/>
                <w:color w:val="auto"/>
                <w:szCs w:val="21"/>
                <w:lang w:val="zh-TW" w:eastAsia="zh-TW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Arial Unicode MS" w:hAnsi="Arial Unicode MS" w:eastAsia="Arial Unicode MS" w:cs="Arial Unicode MS"/>
                <w:color w:val="auto"/>
                <w:szCs w:val="21"/>
                <w:lang w:val="zh-TW" w:eastAsia="zh-TW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Arial Unicode MS" w:hAnsi="Arial Unicode MS" w:eastAsia="Arial Unicode MS" w:cs="Arial Unicode MS"/>
                <w:color w:val="auto"/>
                <w:szCs w:val="21"/>
                <w:lang w:val="zh-TW" w:eastAsia="zh-TW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Arial Unicode MS" w:hAnsi="Arial Unicode MS" w:eastAsia="Arial Unicode MS" w:cs="Arial Unicode MS"/>
                <w:color w:val="auto"/>
                <w:szCs w:val="21"/>
                <w:lang w:val="zh-TW" w:eastAsia="zh-TW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Arial Unicode MS" w:hAnsi="Arial Unicode MS" w:eastAsia="Arial Unicode MS" w:cs="Arial Unicode MS"/>
                <w:color w:val="auto"/>
                <w:szCs w:val="21"/>
                <w:lang w:val="zh-TW" w:eastAsia="zh-TW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Arial Unicode MS" w:hAnsi="Arial Unicode MS" w:eastAsia="Arial Unicode MS" w:cs="Arial Unicode MS"/>
                <w:color w:val="auto"/>
                <w:szCs w:val="21"/>
                <w:lang w:val="zh-TW" w:eastAsia="zh-TW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Arial Unicode MS" w:hAnsi="Arial Unicode MS" w:eastAsia="Arial Unicode MS" w:cs="Arial Unicode MS"/>
                <w:color w:val="auto"/>
                <w:szCs w:val="21"/>
                <w:lang w:val="zh-TW" w:eastAsia="zh-TW"/>
              </w:rPr>
            </w:pPr>
          </w:p>
        </w:tc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Arial Unicode MS" w:hAnsi="Arial Unicode MS" w:eastAsia="Arial Unicode MS" w:cs="Arial Unicode MS"/>
                <w:color w:val="auto"/>
                <w:szCs w:val="21"/>
                <w:lang w:val="zh-TW" w:eastAsia="zh-TW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Arial Unicode MS" w:hAnsi="Arial Unicode MS" w:eastAsia="Arial Unicode MS" w:cs="Arial Unicode MS"/>
                <w:color w:val="auto"/>
                <w:szCs w:val="21"/>
                <w:lang w:val="zh-TW" w:eastAsia="zh-TW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Arial Unicode MS" w:hAnsi="Arial Unicode MS" w:eastAsia="Arial Unicode MS" w:cs="Arial Unicode MS"/>
                <w:color w:val="auto"/>
                <w:szCs w:val="21"/>
                <w:lang w:val="zh-TW" w:eastAsia="zh-TW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Arial Unicode MS" w:hAnsi="Arial Unicode MS" w:eastAsia="Arial Unicode MS" w:cs="Arial Unicode MS"/>
                <w:color w:val="auto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Arial Unicode MS" w:hAnsi="Arial Unicode MS" w:eastAsia="Arial Unicode MS" w:cs="Arial Unicode MS"/>
                <w:color w:val="auto"/>
                <w:szCs w:val="21"/>
                <w:lang w:val="zh-TW" w:eastAsia="zh-TW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Arial Unicode MS" w:hAnsi="Arial Unicode MS" w:eastAsia="Arial Unicode MS" w:cs="Arial Unicode MS"/>
                <w:color w:val="auto"/>
                <w:szCs w:val="21"/>
                <w:lang w:val="zh-TW" w:eastAsia="zh-TW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Arial Unicode MS" w:hAnsi="Arial Unicode MS" w:eastAsia="Arial Unicode MS" w:cs="Arial Unicode MS"/>
                <w:color w:val="auto"/>
                <w:szCs w:val="21"/>
                <w:lang w:val="zh-TW" w:eastAsia="zh-TW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Arial Unicode MS" w:hAnsi="Arial Unicode MS" w:eastAsia="Arial Unicode MS" w:cs="Arial Unicode MS"/>
                <w:color w:val="auto"/>
                <w:szCs w:val="21"/>
                <w:lang w:val="zh-TW" w:eastAsia="zh-TW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Arial Unicode MS" w:hAnsi="Arial Unicode MS" w:eastAsia="Arial Unicode MS" w:cs="Arial Unicode MS"/>
                <w:color w:val="auto"/>
                <w:szCs w:val="21"/>
                <w:lang w:val="zh-TW" w:eastAsia="zh-TW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Arial Unicode MS" w:hAnsi="Arial Unicode MS" w:eastAsia="Arial Unicode MS" w:cs="Arial Unicode MS"/>
                <w:color w:val="auto"/>
                <w:szCs w:val="21"/>
                <w:lang w:val="zh-TW" w:eastAsia="zh-TW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Arial Unicode MS" w:hAnsi="Arial Unicode MS" w:eastAsia="Arial Unicode MS" w:cs="Arial Unicode MS"/>
                <w:color w:val="auto"/>
                <w:szCs w:val="21"/>
                <w:lang w:val="zh-TW" w:eastAsia="zh-TW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Arial Unicode MS" w:hAnsi="Arial Unicode MS" w:eastAsia="Arial Unicode MS" w:cs="Arial Unicode MS"/>
                <w:color w:val="auto"/>
                <w:szCs w:val="21"/>
                <w:lang w:val="zh-TW" w:eastAsia="zh-TW"/>
              </w:rPr>
            </w:pPr>
          </w:p>
        </w:tc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Arial Unicode MS" w:hAnsi="Arial Unicode MS" w:eastAsia="Arial Unicode MS" w:cs="Arial Unicode MS"/>
                <w:color w:val="auto"/>
                <w:szCs w:val="21"/>
                <w:lang w:val="zh-TW" w:eastAsia="zh-TW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Arial Unicode MS" w:hAnsi="Arial Unicode MS" w:eastAsia="Arial Unicode MS" w:cs="Arial Unicode MS"/>
                <w:color w:val="auto"/>
                <w:szCs w:val="21"/>
                <w:lang w:val="zh-TW" w:eastAsia="zh-TW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Arial Unicode MS" w:hAnsi="Arial Unicode MS" w:eastAsia="Arial Unicode MS" w:cs="Arial Unicode MS"/>
                <w:color w:val="auto"/>
                <w:szCs w:val="21"/>
                <w:lang w:val="zh-TW" w:eastAsia="zh-TW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Arial Unicode MS" w:hAnsi="Arial Unicode MS" w:eastAsia="Arial Unicode MS" w:cs="Arial Unicode MS"/>
                <w:color w:val="auto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Arial Unicode MS" w:hAnsi="Arial Unicode MS" w:eastAsia="Arial Unicode MS" w:cs="Arial Unicode MS"/>
                <w:color w:val="auto"/>
                <w:szCs w:val="21"/>
                <w:lang w:val="zh-TW" w:eastAsia="zh-TW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Arial Unicode MS" w:hAnsi="Arial Unicode MS" w:eastAsia="Arial Unicode MS" w:cs="Arial Unicode MS"/>
                <w:color w:val="auto"/>
                <w:szCs w:val="21"/>
                <w:lang w:val="zh-TW" w:eastAsia="zh-TW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Arial Unicode MS" w:hAnsi="Arial Unicode MS" w:eastAsia="Arial Unicode MS" w:cs="Arial Unicode MS"/>
                <w:color w:val="auto"/>
                <w:szCs w:val="21"/>
                <w:lang w:val="zh-TW" w:eastAsia="zh-TW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Arial Unicode MS" w:hAnsi="Arial Unicode MS" w:eastAsia="Arial Unicode MS" w:cs="Arial Unicode MS"/>
                <w:color w:val="auto"/>
                <w:szCs w:val="21"/>
                <w:lang w:val="zh-TW" w:eastAsia="zh-TW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Arial Unicode MS" w:hAnsi="Arial Unicode MS" w:eastAsia="Arial Unicode MS" w:cs="Arial Unicode MS"/>
                <w:color w:val="auto"/>
                <w:szCs w:val="21"/>
                <w:lang w:val="zh-TW" w:eastAsia="zh-TW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Arial Unicode MS" w:hAnsi="Arial Unicode MS" w:eastAsia="Arial Unicode MS" w:cs="Arial Unicode MS"/>
                <w:color w:val="auto"/>
                <w:szCs w:val="21"/>
                <w:lang w:val="zh-TW" w:eastAsia="zh-TW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Arial Unicode MS" w:hAnsi="Arial Unicode MS" w:eastAsia="Arial Unicode MS" w:cs="Arial Unicode MS"/>
                <w:color w:val="auto"/>
                <w:szCs w:val="21"/>
                <w:lang w:val="zh-TW" w:eastAsia="zh-TW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Arial Unicode MS" w:hAnsi="Arial Unicode MS" w:eastAsia="Arial Unicode MS" w:cs="Arial Unicode MS"/>
                <w:color w:val="auto"/>
                <w:szCs w:val="21"/>
                <w:lang w:val="zh-TW" w:eastAsia="zh-TW"/>
              </w:rPr>
            </w:pPr>
          </w:p>
        </w:tc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Arial Unicode MS" w:hAnsi="Arial Unicode MS" w:eastAsia="Arial Unicode MS" w:cs="Arial Unicode MS"/>
                <w:color w:val="auto"/>
                <w:szCs w:val="21"/>
                <w:lang w:val="zh-TW" w:eastAsia="zh-TW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Arial Unicode MS" w:hAnsi="Arial Unicode MS" w:eastAsia="Arial Unicode MS" w:cs="Arial Unicode MS"/>
                <w:color w:val="auto"/>
                <w:szCs w:val="21"/>
                <w:lang w:val="zh-TW" w:eastAsia="zh-TW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Arial Unicode MS" w:hAnsi="Arial Unicode MS" w:eastAsia="Arial Unicode MS" w:cs="Arial Unicode MS"/>
                <w:color w:val="auto"/>
                <w:szCs w:val="21"/>
                <w:lang w:val="zh-TW" w:eastAsia="zh-TW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Arial Unicode MS" w:hAnsi="Arial Unicode MS" w:eastAsia="Arial Unicode MS" w:cs="Arial Unicode MS"/>
                <w:color w:val="auto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Arial Unicode MS" w:hAnsi="Arial Unicode MS" w:eastAsia="Arial Unicode MS" w:cs="Arial Unicode MS"/>
                <w:color w:val="auto"/>
                <w:szCs w:val="21"/>
                <w:lang w:val="zh-TW" w:eastAsia="zh-TW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Arial Unicode MS" w:hAnsi="Arial Unicode MS" w:eastAsia="Arial Unicode MS" w:cs="Arial Unicode MS"/>
                <w:color w:val="auto"/>
                <w:szCs w:val="21"/>
                <w:lang w:val="zh-TW" w:eastAsia="zh-TW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Arial Unicode MS" w:hAnsi="Arial Unicode MS" w:eastAsia="Arial Unicode MS" w:cs="Arial Unicode MS"/>
                <w:color w:val="auto"/>
                <w:szCs w:val="21"/>
                <w:lang w:val="zh-TW" w:eastAsia="zh-TW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Arial Unicode MS" w:hAnsi="Arial Unicode MS" w:eastAsia="Arial Unicode MS" w:cs="Arial Unicode MS"/>
                <w:color w:val="auto"/>
                <w:szCs w:val="21"/>
                <w:lang w:val="zh-TW" w:eastAsia="zh-TW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Arial Unicode MS" w:hAnsi="Arial Unicode MS" w:eastAsia="Arial Unicode MS" w:cs="Arial Unicode MS"/>
                <w:color w:val="auto"/>
                <w:szCs w:val="21"/>
                <w:lang w:val="zh-TW" w:eastAsia="zh-TW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Arial Unicode MS" w:hAnsi="Arial Unicode MS" w:eastAsia="Arial Unicode MS" w:cs="Arial Unicode MS"/>
                <w:color w:val="auto"/>
                <w:szCs w:val="21"/>
                <w:lang w:val="zh-TW" w:eastAsia="zh-TW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Arial Unicode MS" w:hAnsi="Arial Unicode MS" w:eastAsia="Arial Unicode MS" w:cs="Arial Unicode MS"/>
                <w:color w:val="auto"/>
                <w:szCs w:val="21"/>
                <w:lang w:val="zh-TW" w:eastAsia="zh-TW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Arial Unicode MS" w:hAnsi="Arial Unicode MS" w:eastAsia="Arial Unicode MS" w:cs="Arial Unicode MS"/>
                <w:color w:val="auto"/>
                <w:szCs w:val="21"/>
                <w:lang w:val="zh-TW" w:eastAsia="zh-TW"/>
              </w:rPr>
            </w:pPr>
          </w:p>
        </w:tc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Arial Unicode MS" w:hAnsi="Arial Unicode MS" w:eastAsia="Arial Unicode MS" w:cs="Arial Unicode MS"/>
                <w:color w:val="auto"/>
                <w:szCs w:val="21"/>
                <w:lang w:val="zh-TW" w:eastAsia="zh-TW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Arial Unicode MS" w:hAnsi="Arial Unicode MS" w:eastAsia="Arial Unicode MS" w:cs="Arial Unicode MS"/>
                <w:color w:val="auto"/>
                <w:szCs w:val="21"/>
                <w:lang w:val="zh-TW" w:eastAsia="zh-TW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Arial Unicode MS" w:hAnsi="Arial Unicode MS" w:eastAsia="Arial Unicode MS" w:cs="Arial Unicode MS"/>
                <w:color w:val="auto"/>
                <w:szCs w:val="21"/>
                <w:lang w:val="zh-TW" w:eastAsia="zh-TW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Arial Unicode MS" w:hAnsi="Arial Unicode MS" w:eastAsia="Arial Unicode MS" w:cs="Arial Unicode MS"/>
                <w:color w:val="auto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Arial Unicode MS" w:hAnsi="Arial Unicode MS" w:eastAsia="Arial Unicode MS" w:cs="Arial Unicode MS"/>
                <w:color w:val="auto"/>
                <w:szCs w:val="21"/>
                <w:lang w:val="zh-TW" w:eastAsia="zh-TW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Arial Unicode MS" w:hAnsi="Arial Unicode MS" w:eastAsia="Arial Unicode MS" w:cs="Arial Unicode MS"/>
                <w:color w:val="auto"/>
                <w:szCs w:val="21"/>
                <w:lang w:val="zh-TW" w:eastAsia="zh-TW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Arial Unicode MS" w:hAnsi="Arial Unicode MS" w:eastAsia="Arial Unicode MS" w:cs="Arial Unicode MS"/>
                <w:color w:val="auto"/>
                <w:szCs w:val="21"/>
                <w:lang w:val="zh-TW" w:eastAsia="zh-TW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Arial Unicode MS" w:hAnsi="Arial Unicode MS" w:eastAsia="Arial Unicode MS" w:cs="Arial Unicode MS"/>
                <w:color w:val="auto"/>
                <w:szCs w:val="21"/>
                <w:lang w:val="zh-TW" w:eastAsia="zh-TW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Arial Unicode MS" w:hAnsi="Arial Unicode MS" w:eastAsia="Arial Unicode MS" w:cs="Arial Unicode MS"/>
                <w:color w:val="auto"/>
                <w:szCs w:val="21"/>
                <w:lang w:val="zh-TW" w:eastAsia="zh-TW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Arial Unicode MS" w:hAnsi="Arial Unicode MS" w:eastAsia="Arial Unicode MS" w:cs="Arial Unicode MS"/>
                <w:color w:val="auto"/>
                <w:szCs w:val="21"/>
                <w:lang w:val="zh-TW" w:eastAsia="zh-TW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Arial Unicode MS" w:hAnsi="Arial Unicode MS" w:eastAsia="Arial Unicode MS" w:cs="Arial Unicode MS"/>
                <w:color w:val="auto"/>
                <w:szCs w:val="21"/>
                <w:lang w:val="zh-TW" w:eastAsia="zh-TW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Arial Unicode MS" w:hAnsi="Arial Unicode MS" w:eastAsia="Arial Unicode MS" w:cs="Arial Unicode MS"/>
                <w:color w:val="auto"/>
                <w:szCs w:val="21"/>
                <w:lang w:val="zh-TW" w:eastAsia="zh-TW"/>
              </w:rPr>
            </w:pPr>
          </w:p>
        </w:tc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Arial Unicode MS" w:hAnsi="Arial Unicode MS" w:eastAsia="Arial Unicode MS" w:cs="Arial Unicode MS"/>
                <w:color w:val="auto"/>
                <w:szCs w:val="21"/>
                <w:lang w:val="zh-TW" w:eastAsia="zh-TW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Arial Unicode MS" w:hAnsi="Arial Unicode MS" w:eastAsia="Arial Unicode MS" w:cs="Arial Unicode MS"/>
                <w:color w:val="auto"/>
                <w:szCs w:val="21"/>
                <w:lang w:val="zh-TW" w:eastAsia="zh-TW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Arial Unicode MS" w:hAnsi="Arial Unicode MS" w:eastAsia="Arial Unicode MS" w:cs="Arial Unicode MS"/>
                <w:color w:val="auto"/>
                <w:szCs w:val="21"/>
                <w:lang w:val="zh-TW" w:eastAsia="zh-TW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Arial Unicode MS" w:hAnsi="Arial Unicode MS" w:eastAsia="Arial Unicode MS" w:cs="Arial Unicode MS"/>
                <w:color w:val="auto"/>
                <w:szCs w:val="21"/>
                <w:lang w:val="zh-TW" w:eastAsia="zh-TW"/>
              </w:rPr>
            </w:pPr>
          </w:p>
        </w:tc>
      </w:tr>
    </w:tbl>
    <w:p>
      <w:pPr>
        <w:rPr>
          <w:rFonts w:ascii="黑体" w:hAnsi="黑体" w:eastAsia="等线" w:cs="黑体"/>
          <w:color w:val="auto"/>
          <w:spacing w:val="2"/>
          <w:sz w:val="32"/>
          <w:szCs w:val="32"/>
          <w:lang w:val="zh-TW"/>
        </w:rPr>
        <w:sectPr>
          <w:headerReference r:id="rId4" w:type="default"/>
          <w:footerReference r:id="rId5" w:type="default"/>
          <w:pgSz w:w="16840" w:h="11900" w:orient="landscape"/>
          <w:pgMar w:top="1418" w:right="1928" w:bottom="1418" w:left="1814" w:header="851" w:footer="1134" w:gutter="0"/>
          <w:pgNumType w:fmt="decimal"/>
          <w:cols w:space="720" w:num="1"/>
          <w:docGrid w:linePitch="286" w:charSpace="0"/>
        </w:sectPr>
      </w:pPr>
    </w:p>
    <w:p>
      <w:pPr>
        <w:snapToGrid w:val="0"/>
        <w:spacing w:line="20" w:lineRule="exact"/>
        <w:rPr>
          <w:rFonts w:ascii="黑体" w:hAnsi="黑体" w:eastAsia="等线" w:cs="黑体"/>
          <w:color w:val="auto"/>
          <w:spacing w:val="2"/>
          <w:sz w:val="32"/>
          <w:szCs w:val="32"/>
          <w:lang w:val="zh-TW"/>
        </w:rPr>
      </w:pPr>
    </w:p>
    <w:tbl>
      <w:tblPr>
        <w:tblStyle w:val="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82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8" w:hRule="atLeast"/>
        </w:trPr>
        <w:tc>
          <w:tcPr>
            <w:tcW w:w="709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6" w:lineRule="exact"/>
              <w:jc w:val="center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  <w:t>单位简介</w:t>
            </w:r>
          </w:p>
        </w:tc>
        <w:tc>
          <w:tcPr>
            <w:tcW w:w="822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62"/>
              <w:rPr>
                <w:rFonts w:eastAsia="方正仿宋_GBK" w:cs="仿宋_GB2312"/>
                <w:b/>
                <w:color w:val="auto"/>
                <w:sz w:val="24"/>
                <w:lang w:eastAsia="zh-TW"/>
              </w:rPr>
            </w:pPr>
            <w:r>
              <w:rPr>
                <w:rFonts w:eastAsia="方正仿宋_GBK" w:cs="仿宋_GB2312"/>
                <w:b/>
                <w:color w:val="auto"/>
                <w:sz w:val="24"/>
                <w:lang w:val="zh-TW" w:eastAsia="zh-TW"/>
              </w:rPr>
              <w:t>（发展历程、主营业务、单位特点、市场销售</w:t>
            </w:r>
            <w:r>
              <w:rPr>
                <w:rFonts w:eastAsia="方正仿宋_GBK" w:cs="仿宋_GB2312"/>
                <w:b/>
                <w:color w:val="auto"/>
                <w:sz w:val="24"/>
              </w:rPr>
              <w:t>和</w:t>
            </w:r>
            <w:r>
              <w:rPr>
                <w:rFonts w:eastAsia="方正仿宋_GBK" w:cs="仿宋_GB2312"/>
                <w:b/>
                <w:color w:val="auto"/>
                <w:sz w:val="24"/>
                <w:lang w:val="zh-TW" w:eastAsia="zh-TW"/>
              </w:rPr>
              <w:t>管理创新等方面基本情况，限</w:t>
            </w:r>
            <w:r>
              <w:rPr>
                <w:rFonts w:eastAsia="方正仿宋_GBK" w:cs="仿宋_GB2312"/>
                <w:b/>
                <w:color w:val="auto"/>
                <w:sz w:val="24"/>
                <w:lang w:eastAsia="zh-TW"/>
              </w:rPr>
              <w:t>800</w:t>
            </w:r>
            <w:r>
              <w:rPr>
                <w:rFonts w:eastAsia="方正仿宋_GBK" w:cs="仿宋_GB2312"/>
                <w:b/>
                <w:color w:val="auto"/>
                <w:sz w:val="24"/>
                <w:lang w:val="zh-TW" w:eastAsia="zh-TW"/>
              </w:rPr>
              <w:t>字）</w:t>
            </w:r>
          </w:p>
          <w:p>
            <w:pPr>
              <w:spacing w:before="86"/>
              <w:ind w:left="455"/>
              <w:jc w:val="left"/>
              <w:rPr>
                <w:rFonts w:hint="eastAsia" w:ascii="仿宋_GB2312" w:hAnsi="仿宋_GB2312" w:eastAsia="PMingLiU" w:cs="仿宋_GB2312"/>
                <w:b/>
                <w:bCs/>
                <w:color w:val="auto"/>
                <w:sz w:val="24"/>
                <w:lang w:eastAsia="zh-T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2" w:hRule="atLeast"/>
        </w:trPr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6" w:lineRule="exact"/>
              <w:jc w:val="center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hint="eastAsia" w:eastAsia="方正仿宋_GBK" w:cs="Microsoft JhengHei"/>
                <w:b/>
                <w:bCs/>
                <w:color w:val="auto"/>
                <w:kern w:val="0"/>
                <w:sz w:val="24"/>
                <w:lang w:eastAsia="en-US"/>
              </w:rPr>
              <w:t>项目概述</w:t>
            </w:r>
          </w:p>
        </w:tc>
        <w:tc>
          <w:tcPr>
            <w:tcW w:w="822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62"/>
              <w:rPr>
                <w:rFonts w:eastAsia="方正仿宋_GBK" w:cs="仿宋_GB2312"/>
                <w:b/>
                <w:color w:val="auto"/>
                <w:sz w:val="24"/>
                <w:lang w:val="zh-TW" w:eastAsia="zh-TW"/>
              </w:rPr>
            </w:pPr>
            <w:r>
              <w:rPr>
                <w:rFonts w:hint="eastAsia" w:eastAsia="方正仿宋_GBK" w:cs="宋体"/>
                <w:b/>
                <w:color w:val="auto"/>
                <w:sz w:val="24"/>
                <w:lang w:val="zh-TW"/>
              </w:rPr>
              <w:t>（</w:t>
            </w:r>
            <w:r>
              <w:rPr>
                <w:rFonts w:eastAsia="方正仿宋_GBK" w:cs="宋体"/>
                <w:b/>
                <w:color w:val="auto"/>
                <w:sz w:val="24"/>
                <w:lang w:val="zh-TW" w:eastAsia="zh-TW"/>
              </w:rPr>
              <w:t>500字以内</w:t>
            </w:r>
            <w:r>
              <w:rPr>
                <w:rFonts w:hint="eastAsia" w:eastAsia="方正仿宋_GBK" w:cs="宋体"/>
                <w:b/>
                <w:color w:val="auto"/>
                <w:sz w:val="24"/>
                <w:lang w:val="zh-TW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5" w:hRule="atLeast"/>
        </w:trPr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仿宋_GB2312"/>
                <w:b/>
                <w:bCs/>
                <w:color w:val="auto"/>
                <w:sz w:val="24"/>
                <w:lang w:val="zh-TW"/>
              </w:rPr>
            </w:pP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真实性承诺</w:t>
            </w:r>
          </w:p>
        </w:tc>
        <w:tc>
          <w:tcPr>
            <w:tcW w:w="8222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snapToGrid w:val="0"/>
              <w:spacing w:before="48" w:beforeLines="20"/>
              <w:rPr>
                <w:rFonts w:eastAsia="方正仿宋_GBK" w:cs="Arial Unicode MS"/>
                <w:b/>
                <w:color w:val="auto"/>
                <w:kern w:val="0"/>
                <w:sz w:val="24"/>
                <w:lang w:val="zh-TW" w:eastAsia="zh-TW"/>
              </w:rPr>
            </w:pPr>
            <w:r>
              <w:rPr>
                <w:rFonts w:eastAsia="方正仿宋_GBK" w:cs="Arial Unicode MS"/>
                <w:b/>
                <w:color w:val="auto"/>
                <w:kern w:val="0"/>
                <w:sz w:val="24"/>
                <w:lang w:val="zh-TW" w:eastAsia="zh-TW"/>
              </w:rPr>
              <w:t>我单位申报的所有材料，均真实、完整，如有不实，愿承担相应的责任。</w:t>
            </w:r>
          </w:p>
          <w:p>
            <w:pPr>
              <w:snapToGrid w:val="0"/>
              <w:spacing w:before="48" w:beforeLines="20"/>
              <w:rPr>
                <w:rFonts w:eastAsia="方正仿宋_GBK" w:cs="Arial Unicode MS"/>
                <w:b/>
                <w:color w:val="auto"/>
                <w:kern w:val="0"/>
                <w:sz w:val="24"/>
                <w:lang w:val="zh-TW"/>
              </w:rPr>
            </w:pPr>
          </w:p>
          <w:p>
            <w:pPr>
              <w:snapToGrid w:val="0"/>
              <w:spacing w:before="48" w:beforeLines="20"/>
              <w:rPr>
                <w:rFonts w:eastAsia="方正仿宋_GBK" w:cs="Arial Unicode MS"/>
                <w:b/>
                <w:color w:val="auto"/>
                <w:kern w:val="0"/>
                <w:sz w:val="24"/>
                <w:lang w:val="zh-TW"/>
              </w:rPr>
            </w:pPr>
          </w:p>
          <w:p>
            <w:pPr>
              <w:snapToGrid w:val="0"/>
              <w:spacing w:before="48" w:beforeLines="20"/>
              <w:ind w:firstLine="3842" w:firstLineChars="1600"/>
              <w:rPr>
                <w:rFonts w:eastAsia="方正仿宋_GBK" w:cs="Arial Unicode MS"/>
                <w:b/>
                <w:color w:val="auto"/>
                <w:kern w:val="0"/>
                <w:sz w:val="24"/>
                <w:lang w:val="zh-TW"/>
              </w:rPr>
            </w:pPr>
            <w:r>
              <w:rPr>
                <w:rFonts w:eastAsia="方正仿宋_GBK" w:cs="Arial Unicode MS"/>
                <w:b/>
                <w:color w:val="auto"/>
                <w:kern w:val="0"/>
                <w:sz w:val="24"/>
                <w:lang w:val="zh-TW"/>
              </w:rPr>
              <w:t>项目负责人（签字）：</w:t>
            </w:r>
          </w:p>
          <w:p>
            <w:pPr>
              <w:snapToGrid w:val="0"/>
              <w:spacing w:before="48" w:beforeLines="20"/>
              <w:ind w:left="3373" w:hanging="3362" w:hangingChars="1400"/>
              <w:jc w:val="right"/>
              <w:rPr>
                <w:rFonts w:eastAsia="方正仿宋_GBK" w:cs="Arial Unicode MS"/>
                <w:b/>
                <w:color w:val="auto"/>
                <w:kern w:val="0"/>
                <w:sz w:val="24"/>
                <w:lang w:val="zh-TW"/>
              </w:rPr>
            </w:pPr>
            <w:r>
              <w:rPr>
                <w:rFonts w:eastAsia="方正仿宋_GBK" w:cs="Arial Unicode MS"/>
                <w:b/>
                <w:color w:val="auto"/>
                <w:kern w:val="0"/>
                <w:sz w:val="24"/>
                <w:lang w:val="zh-TW" w:eastAsia="zh-TW"/>
              </w:rPr>
              <w:t xml:space="preserve">                  </w:t>
            </w:r>
            <w:r>
              <w:rPr>
                <w:rFonts w:eastAsia="方正仿宋_GBK" w:cs="Arial Unicode MS"/>
                <w:b/>
                <w:color w:val="auto"/>
                <w:kern w:val="0"/>
                <w:sz w:val="24"/>
                <w:lang w:val="zh-TW"/>
              </w:rPr>
              <w:t xml:space="preserve">      </w:t>
            </w:r>
          </w:p>
          <w:p>
            <w:pPr>
              <w:snapToGrid w:val="0"/>
              <w:spacing w:before="48" w:beforeLines="20"/>
              <w:ind w:left="3362" w:right="964" w:hanging="3361" w:hangingChars="1400"/>
              <w:jc w:val="center"/>
              <w:rPr>
                <w:rFonts w:ascii="仿宋_GB2312" w:hAnsi="Arial Unicode MS" w:eastAsia="PMingLiU" w:cs="Arial Unicode MS"/>
                <w:b/>
                <w:color w:val="auto"/>
                <w:kern w:val="0"/>
                <w:sz w:val="24"/>
                <w:lang w:val="zh-TW" w:eastAsia="zh-TW"/>
              </w:rPr>
            </w:pPr>
            <w:r>
              <w:rPr>
                <w:rFonts w:ascii="仿宋_GB2312" w:hAnsi="Arial Unicode MS" w:eastAsia="PMingLiU" w:cs="Arial Unicode MS"/>
                <w:b/>
                <w:color w:val="auto"/>
                <w:kern w:val="0"/>
                <w:sz w:val="24"/>
                <w:lang w:val="zh-TW" w:eastAsia="zh-TW"/>
              </w:rPr>
              <w:t xml:space="preserve">       </w:t>
            </w:r>
            <w:r>
              <w:rPr>
                <w:rFonts w:eastAsia="方正仿宋_GBK" w:cs="Arial Unicode MS"/>
                <w:b/>
                <w:color w:val="auto"/>
                <w:kern w:val="0"/>
                <w:sz w:val="24"/>
                <w:lang w:val="zh-TW"/>
              </w:rPr>
              <w:t xml:space="preserve"> </w:t>
            </w:r>
            <w:r>
              <w:rPr>
                <w:rFonts w:ascii="仿宋_GB2312" w:hAnsi="Arial Unicode MS" w:eastAsia="PMingLiU" w:cs="Arial Unicode MS"/>
                <w:b/>
                <w:color w:val="auto"/>
                <w:kern w:val="0"/>
                <w:sz w:val="24"/>
                <w:lang w:val="zh-TW" w:eastAsia="zh-TW"/>
              </w:rPr>
              <w:t xml:space="preserve">        </w:t>
            </w:r>
            <w:r>
              <w:rPr>
                <w:rFonts w:eastAsia="方正仿宋_GBK" w:cs="Arial Unicode MS"/>
                <w:b/>
                <w:color w:val="auto"/>
                <w:kern w:val="0"/>
                <w:sz w:val="24"/>
                <w:lang w:val="zh-TW"/>
              </w:rPr>
              <w:t xml:space="preserve"> 单位（盖章）                                                                                               </w:t>
            </w:r>
          </w:p>
          <w:p>
            <w:pPr>
              <w:snapToGrid w:val="0"/>
              <w:spacing w:before="48" w:beforeLines="20"/>
              <w:ind w:left="3373" w:right="964" w:hanging="3362" w:hangingChars="1400"/>
              <w:jc w:val="center"/>
              <w:rPr>
                <w:rFonts w:ascii="仿宋_GB2312" w:hAnsi="Arial Unicode MS" w:eastAsia="PMingLiU" w:cs="Arial Unicode MS"/>
                <w:b/>
                <w:color w:val="auto"/>
                <w:kern w:val="0"/>
                <w:sz w:val="24"/>
                <w:lang w:val="zh-TW" w:eastAsia="zh-TW"/>
              </w:rPr>
            </w:pPr>
            <w:r>
              <w:rPr>
                <w:rFonts w:eastAsia="方正仿宋_GBK" w:cs="Arial Unicode MS"/>
                <w:b/>
                <w:color w:val="auto"/>
                <w:kern w:val="0"/>
                <w:sz w:val="24"/>
                <w:lang w:val="zh-TW"/>
              </w:rPr>
              <w:t xml:space="preserve"> </w:t>
            </w:r>
            <w:r>
              <w:rPr>
                <w:rFonts w:ascii="仿宋_GB2312" w:hAnsi="Arial Unicode MS" w:eastAsia="PMingLiU" w:cs="Arial Unicode MS"/>
                <w:b/>
                <w:color w:val="auto"/>
                <w:kern w:val="0"/>
                <w:sz w:val="24"/>
                <w:lang w:val="zh-TW" w:eastAsia="zh-TW"/>
              </w:rPr>
              <w:t xml:space="preserve">        </w:t>
            </w:r>
          </w:p>
          <w:p>
            <w:pPr>
              <w:snapToGrid w:val="0"/>
              <w:spacing w:before="48" w:beforeLines="20"/>
              <w:ind w:left="3373" w:right="964" w:hanging="3362" w:hangingChars="1400"/>
              <w:jc w:val="right"/>
              <w:rPr>
                <w:rFonts w:eastAsia="方正仿宋_GBK" w:cs="Arial Unicode MS"/>
                <w:b/>
                <w:color w:val="auto"/>
                <w:sz w:val="24"/>
                <w:lang w:val="zh-TW" w:eastAsia="zh-TW"/>
              </w:rPr>
            </w:pPr>
            <w:r>
              <w:rPr>
                <w:rFonts w:eastAsia="方正仿宋_GBK" w:cs="Arial Unicode MS"/>
                <w:b/>
                <w:color w:val="auto"/>
                <w:kern w:val="0"/>
                <w:sz w:val="24"/>
                <w:lang w:val="zh-TW"/>
              </w:rPr>
              <w:t xml:space="preserve"> </w:t>
            </w:r>
            <w:r>
              <w:rPr>
                <w:rFonts w:ascii="仿宋_GB2312" w:hAnsi="Arial Unicode MS" w:eastAsia="PMingLiU" w:cs="Arial Unicode MS"/>
                <w:b/>
                <w:color w:val="auto"/>
                <w:kern w:val="0"/>
                <w:sz w:val="24"/>
                <w:lang w:val="zh-TW" w:eastAsia="zh-TW"/>
              </w:rPr>
              <w:t xml:space="preserve">               </w:t>
            </w:r>
            <w:r>
              <w:rPr>
                <w:rFonts w:eastAsia="方正仿宋_GBK" w:cs="Arial Unicode MS"/>
                <w:b/>
                <w:color w:val="auto"/>
                <w:kern w:val="0"/>
                <w:sz w:val="24"/>
                <w:lang w:val="zh-TW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9" w:hRule="atLeast"/>
        </w:trPr>
        <w:tc>
          <w:tcPr>
            <w:tcW w:w="709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推荐单位意见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62"/>
              <w:ind w:firstLine="4322" w:firstLineChars="1800"/>
              <w:rPr>
                <w:rFonts w:eastAsia="方正仿宋_GBK" w:cs="Arial Unicode MS"/>
                <w:b/>
                <w:color w:val="auto"/>
                <w:sz w:val="24"/>
                <w:lang w:val="zh-TW"/>
              </w:rPr>
            </w:pPr>
          </w:p>
          <w:p>
            <w:pPr>
              <w:spacing w:before="62"/>
              <w:ind w:firstLine="4322" w:firstLineChars="1800"/>
              <w:rPr>
                <w:rFonts w:eastAsia="方正仿宋_GBK" w:cs="Arial Unicode MS"/>
                <w:b/>
                <w:color w:val="auto"/>
                <w:sz w:val="24"/>
                <w:lang w:val="zh-TW"/>
              </w:rPr>
            </w:pPr>
          </w:p>
          <w:p>
            <w:pPr>
              <w:ind w:firstLine="3722" w:firstLineChars="1550"/>
              <w:rPr>
                <w:rFonts w:ascii="仿宋_GB2312" w:hAnsi="Arial Unicode MS" w:eastAsia="PMingLiU" w:cs="Arial Unicode MS"/>
                <w:b/>
                <w:color w:val="auto"/>
                <w:kern w:val="0"/>
                <w:sz w:val="24"/>
                <w:lang w:val="zh-TW" w:eastAsia="zh-TW"/>
              </w:rPr>
            </w:pPr>
            <w:r>
              <w:rPr>
                <w:rFonts w:eastAsia="方正仿宋_GBK" w:cs="Arial Unicode MS"/>
                <w:b/>
                <w:color w:val="auto"/>
                <w:kern w:val="0"/>
                <w:sz w:val="24"/>
                <w:lang w:val="zh-TW" w:eastAsia="zh-TW"/>
              </w:rPr>
              <w:t>单位负责人</w:t>
            </w:r>
            <w:r>
              <w:rPr>
                <w:rFonts w:eastAsia="方正仿宋_GBK" w:cs="Arial Unicode MS"/>
                <w:b/>
                <w:color w:val="auto"/>
                <w:kern w:val="0"/>
                <w:sz w:val="24"/>
                <w:lang w:val="zh-TW"/>
              </w:rPr>
              <w:t xml:space="preserve">（签字）：            </w:t>
            </w:r>
          </w:p>
          <w:p>
            <w:pPr>
              <w:ind w:firstLine="3241" w:firstLineChars="1350"/>
              <w:rPr>
                <w:rFonts w:ascii="仿宋_GB2312" w:hAnsi="Arial Unicode MS" w:eastAsia="PMingLiU" w:cs="Arial Unicode MS"/>
                <w:b/>
                <w:color w:val="auto"/>
                <w:kern w:val="0"/>
                <w:sz w:val="24"/>
                <w:lang w:val="zh-TW" w:eastAsia="zh-TW"/>
              </w:rPr>
            </w:pPr>
          </w:p>
          <w:p>
            <w:pPr>
              <w:ind w:firstLine="3962" w:firstLineChars="1650"/>
              <w:rPr>
                <w:rFonts w:ascii="仿宋_GB2312" w:hAnsi="Arial Unicode MS" w:eastAsia="PMingLiU" w:cs="Arial Unicode MS"/>
                <w:b/>
                <w:color w:val="auto"/>
                <w:kern w:val="0"/>
                <w:sz w:val="24"/>
                <w:lang w:val="zh-TW" w:eastAsia="zh-TW"/>
              </w:rPr>
            </w:pPr>
            <w:r>
              <w:rPr>
                <w:rFonts w:eastAsia="方正仿宋_GBK" w:cs="Arial Unicode MS"/>
                <w:b/>
                <w:color w:val="auto"/>
                <w:kern w:val="0"/>
                <w:sz w:val="24"/>
                <w:lang w:val="zh-TW"/>
              </w:rPr>
              <w:t>单位</w:t>
            </w:r>
            <w:r>
              <w:rPr>
                <w:rFonts w:eastAsia="方正仿宋_GBK" w:cs="Arial Unicode MS"/>
                <w:b/>
                <w:color w:val="auto"/>
                <w:kern w:val="0"/>
                <w:sz w:val="24"/>
                <w:lang w:val="zh-TW" w:eastAsia="zh-TW"/>
              </w:rPr>
              <w:t xml:space="preserve">（盖章） </w:t>
            </w:r>
          </w:p>
          <w:p>
            <w:pPr>
              <w:spacing w:before="62"/>
              <w:ind w:right="723" w:firstLine="4322" w:firstLineChars="1800"/>
              <w:jc w:val="right"/>
              <w:rPr>
                <w:rFonts w:eastAsia="方正仿宋_GBK" w:cs="Arial Unicode MS"/>
                <w:b/>
                <w:color w:val="auto"/>
                <w:kern w:val="0"/>
                <w:sz w:val="24"/>
                <w:lang w:val="zh-TW" w:eastAsia="zh-TW"/>
              </w:rPr>
            </w:pPr>
            <w:r>
              <w:rPr>
                <w:rFonts w:eastAsia="方正仿宋_GBK" w:cs="Arial Unicode MS"/>
                <w:b/>
                <w:color w:val="auto"/>
                <w:sz w:val="24"/>
                <w:lang w:val="zh-TW"/>
              </w:rPr>
              <w:t xml:space="preserve">年 </w:t>
            </w:r>
            <w:r>
              <w:rPr>
                <w:rFonts w:ascii="仿宋_GB2312" w:hAnsi="Arial Unicode MS" w:eastAsia="PMingLiU" w:cs="Arial Unicode MS"/>
                <w:b/>
                <w:color w:val="auto"/>
                <w:sz w:val="24"/>
                <w:lang w:val="zh-TW" w:eastAsia="zh-TW"/>
              </w:rPr>
              <w:t xml:space="preserve">   </w:t>
            </w:r>
            <w:r>
              <w:rPr>
                <w:rFonts w:eastAsia="方正仿宋_GBK" w:cs="Arial Unicode MS"/>
                <w:b/>
                <w:color w:val="auto"/>
                <w:sz w:val="24"/>
                <w:lang w:val="zh-TW"/>
              </w:rPr>
              <w:t xml:space="preserve">月 </w:t>
            </w:r>
            <w:r>
              <w:rPr>
                <w:rFonts w:ascii="仿宋_GB2312" w:hAnsi="Arial Unicode MS" w:eastAsia="PMingLiU" w:cs="Arial Unicode MS"/>
                <w:b/>
                <w:color w:val="auto"/>
                <w:sz w:val="24"/>
                <w:lang w:val="zh-TW" w:eastAsia="zh-TW"/>
              </w:rPr>
              <w:t xml:space="preserve">   </w:t>
            </w:r>
            <w:r>
              <w:rPr>
                <w:rFonts w:eastAsia="方正仿宋_GBK" w:cs="Arial Unicode MS"/>
                <w:b/>
                <w:color w:val="auto"/>
                <w:sz w:val="24"/>
                <w:lang w:val="zh-TW"/>
              </w:rPr>
              <w:t xml:space="preserve">日   </w:t>
            </w:r>
            <w:r>
              <w:rPr>
                <w:rFonts w:eastAsia="方正仿宋_GBK" w:cs="Arial Unicode MS"/>
                <w:b/>
                <w:color w:val="auto"/>
                <w:kern w:val="0"/>
                <w:sz w:val="24"/>
                <w:lang w:val="zh-TW" w:eastAsia="zh-TW"/>
              </w:rPr>
              <w:t xml:space="preserve">                                 </w:t>
            </w:r>
          </w:p>
          <w:p>
            <w:pPr>
              <w:spacing w:before="62"/>
              <w:jc w:val="right"/>
              <w:rPr>
                <w:rFonts w:eastAsia="方正仿宋_GBK" w:cs="Arial Unicode MS"/>
                <w:b/>
                <w:color w:val="auto"/>
                <w:sz w:val="24"/>
                <w:lang w:val="zh-TW" w:eastAsia="zh-TW"/>
              </w:rPr>
            </w:pPr>
            <w:r>
              <w:rPr>
                <w:rFonts w:eastAsia="方正仿宋_GBK" w:cs="Arial Unicode MS"/>
                <w:b/>
                <w:color w:val="auto"/>
                <w:kern w:val="0"/>
                <w:sz w:val="24"/>
                <w:lang w:val="zh-TW" w:eastAsia="zh-TW"/>
              </w:rPr>
              <w:t xml:space="preserve">                                 </w:t>
            </w:r>
            <w:r>
              <w:rPr>
                <w:rFonts w:eastAsia="方正仿宋_GBK" w:cs="Arial Unicode MS"/>
                <w:b/>
                <w:color w:val="auto"/>
                <w:sz w:val="24"/>
                <w:lang w:val="zh-TW" w:eastAsia="zh-TW"/>
              </w:rPr>
              <w:t xml:space="preserve">                           </w:t>
            </w:r>
          </w:p>
        </w:tc>
      </w:tr>
    </w:tbl>
    <w:p>
      <w:pPr>
        <w:widowControl/>
        <w:snapToGrid w:val="0"/>
        <w:spacing w:line="590" w:lineRule="exact"/>
        <w:jc w:val="center"/>
        <w:rPr>
          <w:rFonts w:hint="eastAsia" w:ascii="仿宋_GB2312" w:hAnsi="仿宋" w:cs="仿宋"/>
          <w:color w:val="auto"/>
          <w:sz w:val="32"/>
          <w:szCs w:val="32"/>
          <w:lang w:val="zh-TW"/>
        </w:rPr>
      </w:pPr>
      <w:r>
        <w:rPr>
          <w:rFonts w:ascii="仿宋_GB2312" w:hAnsi="仿宋" w:eastAsia="PMingLiU" w:cs="仿宋"/>
          <w:color w:val="auto"/>
          <w:sz w:val="32"/>
          <w:szCs w:val="32"/>
          <w:lang w:val="zh-TW" w:eastAsia="zh-TW"/>
        </w:rPr>
        <w:br w:type="page"/>
      </w:r>
    </w:p>
    <w:p>
      <w:pPr>
        <w:widowControl/>
        <w:snapToGrid w:val="0"/>
        <w:spacing w:line="590" w:lineRule="exact"/>
        <w:jc w:val="center"/>
        <w:rPr>
          <w:rFonts w:ascii="方正黑体_GBK" w:hAnsi="黑体" w:eastAsia="方正黑体_GBK" w:cs="黑体"/>
          <w:bCs/>
          <w:color w:val="auto"/>
          <w:sz w:val="32"/>
          <w:szCs w:val="32"/>
          <w:lang w:val="zh-TW"/>
        </w:rPr>
      </w:pPr>
      <w:r>
        <w:rPr>
          <w:rFonts w:ascii="方正黑体_GBK" w:hAnsi="黑体" w:eastAsia="方正黑体_GBK" w:cs="黑体"/>
          <w:bCs/>
          <w:color w:val="auto"/>
          <w:sz w:val="32"/>
          <w:szCs w:val="32"/>
          <w:lang w:val="zh-TW"/>
        </w:rPr>
        <w:t xml:space="preserve">第二部分 </w:t>
      </w:r>
      <w:r>
        <w:rPr>
          <w:rFonts w:ascii="仿宋_GB2312" w:hAnsi="仿宋" w:eastAsia="等线" w:cs="仿宋"/>
          <w:color w:val="auto"/>
          <w:sz w:val="32"/>
          <w:szCs w:val="32"/>
          <w:lang w:val="zh-TW"/>
        </w:rPr>
        <w:t xml:space="preserve"> </w:t>
      </w:r>
      <w:r>
        <w:rPr>
          <w:rFonts w:ascii="方正黑体_GBK" w:hAnsi="黑体" w:eastAsia="方正黑体_GBK" w:cs="黑体"/>
          <w:bCs/>
          <w:color w:val="auto"/>
          <w:sz w:val="32"/>
          <w:szCs w:val="32"/>
          <w:lang w:val="zh-TW"/>
        </w:rPr>
        <w:t>重点示范项目申请报告（模板）</w:t>
      </w:r>
    </w:p>
    <w:p>
      <w:pPr>
        <w:snapToGrid w:val="0"/>
        <w:spacing w:line="590" w:lineRule="exact"/>
        <w:ind w:firstLine="720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zh-TW" w:eastAsia="zh-TW"/>
        </w:rPr>
        <w:t>一、申报单位基本情况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eastAsia="方正仿宋_GBK" w:cs="仿宋"/>
          <w:color w:val="auto"/>
          <w:sz w:val="32"/>
          <w:szCs w:val="32"/>
        </w:rPr>
      </w:pP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（一）单位概况</w:t>
      </w:r>
      <w:r>
        <w:rPr>
          <w:rFonts w:hint="eastAsia" w:eastAsia="方正仿宋_GBK" w:cs="仿宋"/>
          <w:color w:val="auto"/>
          <w:sz w:val="32"/>
          <w:szCs w:val="32"/>
          <w:lang w:val="zh-TW"/>
        </w:rPr>
        <w:t>。</w:t>
      </w: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资本性质、组织结构、主营业务，近年来的主营业务收入、利润、税金、固定资产、资产负债率，银行信用等级等，应提供包括但不限于企（事）业法人营业执照复印件等</w:t>
      </w:r>
      <w:r>
        <w:rPr>
          <w:rFonts w:hint="eastAsia" w:eastAsia="方正仿宋_GBK" w:cs="仿宋"/>
          <w:color w:val="auto"/>
          <w:sz w:val="32"/>
          <w:szCs w:val="32"/>
          <w:lang w:val="zh-TW"/>
        </w:rPr>
        <w:t>材料</w:t>
      </w: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；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eastAsia="方正仿宋_GBK" w:cs="仿宋"/>
          <w:color w:val="auto"/>
          <w:sz w:val="32"/>
          <w:szCs w:val="32"/>
        </w:rPr>
      </w:pP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（二）行业优势</w:t>
      </w:r>
      <w:r>
        <w:rPr>
          <w:rFonts w:hint="eastAsia" w:eastAsia="方正仿宋_GBK" w:cs="仿宋"/>
          <w:color w:val="auto"/>
          <w:sz w:val="32"/>
          <w:szCs w:val="32"/>
          <w:lang w:val="zh-TW"/>
        </w:rPr>
        <w:t>。包括</w:t>
      </w: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项目所属大数据应用领域的发展现状，申报单位在该应用领域的规模优势、技术优势、服务优势，及市场占有率、品牌知名度、客户满意度等；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eastAsia="方正仿宋_GBK" w:cs="仿宋"/>
          <w:color w:val="auto"/>
          <w:sz w:val="32"/>
          <w:szCs w:val="32"/>
        </w:rPr>
      </w:pP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（三）大数据基础和能力</w:t>
      </w:r>
      <w:r>
        <w:rPr>
          <w:rFonts w:hint="eastAsia" w:eastAsia="方正仿宋_GBK" w:cs="仿宋"/>
          <w:color w:val="auto"/>
          <w:sz w:val="32"/>
          <w:szCs w:val="32"/>
          <w:lang w:val="zh-TW"/>
        </w:rPr>
        <w:t>。包括</w:t>
      </w: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大数据基础设施，具有专利、知识产权等大数据技术，主导制定的大数据标准，已开展应用的大数据产品</w:t>
      </w:r>
      <w:r>
        <w:rPr>
          <w:rFonts w:hint="eastAsia" w:eastAsia="方正仿宋_GBK" w:cs="仿宋"/>
          <w:color w:val="auto"/>
          <w:sz w:val="32"/>
          <w:szCs w:val="32"/>
        </w:rPr>
        <w:t>/</w:t>
      </w: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服务情况，已获得国家、自治区</w:t>
      </w:r>
      <w:r>
        <w:rPr>
          <w:rFonts w:hint="eastAsia" w:eastAsia="方正仿宋_GBK" w:cs="仿宋"/>
          <w:color w:val="auto"/>
          <w:sz w:val="32"/>
          <w:szCs w:val="32"/>
          <w:lang w:val="zh-TW"/>
        </w:rPr>
        <w:t>层面</w:t>
      </w: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扶持但尚未投入应用的大数据产品</w:t>
      </w:r>
      <w:r>
        <w:rPr>
          <w:rFonts w:hint="eastAsia" w:eastAsia="方正仿宋_GBK" w:cs="仿宋"/>
          <w:color w:val="auto"/>
          <w:sz w:val="32"/>
          <w:szCs w:val="32"/>
        </w:rPr>
        <w:t>/</w:t>
      </w: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服务情况等）；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eastAsia="方正仿宋_GBK" w:cs="仿宋"/>
          <w:color w:val="auto"/>
          <w:sz w:val="32"/>
          <w:szCs w:val="32"/>
        </w:rPr>
      </w:pP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（四）安全保障能力</w:t>
      </w:r>
      <w:r>
        <w:rPr>
          <w:rFonts w:hint="eastAsia" w:eastAsia="方正仿宋_GBK" w:cs="仿宋"/>
          <w:color w:val="auto"/>
          <w:sz w:val="32"/>
          <w:szCs w:val="32"/>
          <w:lang w:val="zh-TW"/>
        </w:rPr>
        <w:t>。</w:t>
      </w: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在保障数据全生命周期各环节安全采取的措施、建立的机制等。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zh-TW" w:eastAsia="zh-TW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zh-TW" w:eastAsia="zh-TW"/>
        </w:rPr>
        <w:t>二、示范项目情况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eastAsia="方正仿宋_GBK" w:cs="仿宋"/>
          <w:color w:val="auto"/>
          <w:sz w:val="32"/>
          <w:szCs w:val="32"/>
        </w:rPr>
      </w:pP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（一）背景</w:t>
      </w:r>
      <w:r>
        <w:rPr>
          <w:rFonts w:hint="eastAsia" w:eastAsia="方正仿宋_GBK" w:cs="仿宋"/>
          <w:color w:val="auto"/>
          <w:sz w:val="32"/>
          <w:szCs w:val="32"/>
          <w:lang w:val="zh-TW"/>
        </w:rPr>
        <w:t>。</w:t>
      </w: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应用需求和行业背景等。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eastAsia="方正仿宋_GBK" w:cs="仿宋"/>
          <w:color w:val="auto"/>
          <w:sz w:val="32"/>
          <w:szCs w:val="32"/>
        </w:rPr>
      </w:pP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（二）应用模式</w:t>
      </w:r>
      <w:r>
        <w:rPr>
          <w:rFonts w:hint="eastAsia" w:eastAsia="方正仿宋_GBK" w:cs="仿宋"/>
          <w:color w:val="auto"/>
          <w:sz w:val="32"/>
          <w:szCs w:val="32"/>
        </w:rPr>
        <w:t>和服务</w:t>
      </w: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内容。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eastAsia="方正仿宋_GBK" w:cs="仿宋"/>
          <w:color w:val="auto"/>
          <w:sz w:val="32"/>
          <w:szCs w:val="32"/>
        </w:rPr>
      </w:pPr>
      <w:r>
        <w:rPr>
          <w:rFonts w:hint="eastAsia" w:eastAsia="方正仿宋_GBK" w:cs="仿宋"/>
          <w:color w:val="auto"/>
          <w:sz w:val="32"/>
          <w:szCs w:val="32"/>
        </w:rPr>
        <w:t>1．</w:t>
      </w: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建设目的</w:t>
      </w:r>
      <w:r>
        <w:rPr>
          <w:rFonts w:hint="eastAsia" w:eastAsia="方正仿宋_GBK" w:cs="仿宋"/>
          <w:color w:val="auto"/>
          <w:sz w:val="32"/>
          <w:szCs w:val="32"/>
          <w:lang w:val="zh-TW"/>
        </w:rPr>
        <w:t>。</w:t>
      </w: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如提供的服务、帮助企业</w:t>
      </w:r>
      <w:r>
        <w:rPr>
          <w:rFonts w:hint="eastAsia" w:eastAsia="方正仿宋_GBK" w:cs="仿宋"/>
          <w:color w:val="auto"/>
          <w:sz w:val="32"/>
          <w:szCs w:val="32"/>
        </w:rPr>
        <w:t>/</w:t>
      </w: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公众解决的问题、形成新服务新业态等；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eastAsia="方正仿宋_GBK" w:cs="仿宋"/>
          <w:color w:val="auto"/>
          <w:sz w:val="32"/>
          <w:szCs w:val="32"/>
        </w:rPr>
      </w:pPr>
      <w:r>
        <w:rPr>
          <w:rFonts w:hint="eastAsia" w:eastAsia="方正仿宋_GBK" w:cs="仿宋"/>
          <w:color w:val="auto"/>
          <w:sz w:val="32"/>
          <w:szCs w:val="32"/>
        </w:rPr>
        <w:t>2．</w:t>
      </w: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内容和架构</w:t>
      </w:r>
      <w:r>
        <w:rPr>
          <w:rFonts w:hint="eastAsia" w:eastAsia="方正仿宋_GBK" w:cs="仿宋"/>
          <w:color w:val="auto"/>
          <w:sz w:val="32"/>
          <w:szCs w:val="32"/>
          <w:lang w:val="zh-TW"/>
        </w:rPr>
        <w:t>。</w:t>
      </w: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主要内容，总体架构、技术构架、数据流</w:t>
      </w:r>
      <w:r>
        <w:rPr>
          <w:rFonts w:hint="eastAsia" w:eastAsia="方正仿宋_GBK" w:cs="仿宋"/>
          <w:color w:val="auto"/>
          <w:sz w:val="32"/>
          <w:szCs w:val="32"/>
        </w:rPr>
        <w:t>结构</w:t>
      </w: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等；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eastAsia="方正仿宋_GBK" w:cs="仿宋"/>
          <w:color w:val="auto"/>
          <w:sz w:val="32"/>
          <w:szCs w:val="32"/>
        </w:rPr>
      </w:pPr>
      <w:r>
        <w:rPr>
          <w:rFonts w:hint="eastAsia" w:eastAsia="方正仿宋_GBK" w:cs="仿宋"/>
          <w:color w:val="auto"/>
          <w:sz w:val="32"/>
          <w:szCs w:val="32"/>
        </w:rPr>
        <w:t>3．</w:t>
      </w: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数据和技术</w:t>
      </w:r>
      <w:r>
        <w:rPr>
          <w:rFonts w:hint="eastAsia" w:eastAsia="方正仿宋_GBK" w:cs="仿宋"/>
          <w:color w:val="auto"/>
          <w:sz w:val="32"/>
          <w:szCs w:val="32"/>
          <w:lang w:val="zh-TW"/>
        </w:rPr>
        <w:t>。</w:t>
      </w: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存量数据、增量数据的来源和获取等，数据的安全保障，采用的大数据技术、理念和</w:t>
      </w:r>
      <w:r>
        <w:rPr>
          <w:rFonts w:hint="eastAsia" w:eastAsia="方正仿宋_GBK" w:cs="仿宋"/>
          <w:color w:val="auto"/>
          <w:sz w:val="32"/>
          <w:szCs w:val="32"/>
        </w:rPr>
        <w:t>研究</w:t>
      </w: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方法等；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eastAsia="方正仿宋_GBK" w:cs="仿宋"/>
          <w:color w:val="auto"/>
          <w:sz w:val="32"/>
          <w:szCs w:val="32"/>
        </w:rPr>
      </w:pPr>
      <w:r>
        <w:rPr>
          <w:rFonts w:hint="eastAsia" w:eastAsia="方正仿宋_GBK" w:cs="仿宋"/>
          <w:color w:val="auto"/>
          <w:sz w:val="32"/>
          <w:szCs w:val="32"/>
        </w:rPr>
        <w:t>4．</w:t>
      </w: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基础环境</w:t>
      </w:r>
      <w:r>
        <w:rPr>
          <w:rFonts w:hint="eastAsia" w:eastAsia="方正仿宋_GBK" w:cs="仿宋"/>
          <w:color w:val="auto"/>
          <w:sz w:val="32"/>
          <w:szCs w:val="32"/>
          <w:lang w:val="zh-TW"/>
        </w:rPr>
        <w:t>。</w:t>
      </w:r>
      <w:r>
        <w:rPr>
          <w:rFonts w:hint="eastAsia" w:eastAsia="方正仿宋_GBK" w:cs="仿宋"/>
          <w:color w:val="auto"/>
          <w:sz w:val="32"/>
          <w:szCs w:val="32"/>
        </w:rPr>
        <w:t>业务开展</w:t>
      </w: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所需的大数据基础设施环境、应用环境</w:t>
      </w:r>
      <w:r>
        <w:rPr>
          <w:rFonts w:hint="eastAsia" w:eastAsia="方正仿宋_GBK" w:cs="仿宋"/>
          <w:color w:val="auto"/>
          <w:sz w:val="32"/>
          <w:szCs w:val="32"/>
        </w:rPr>
        <w:t>或服务场景</w:t>
      </w: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等；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eastAsia="方正仿宋_GBK" w:cs="仿宋"/>
          <w:color w:val="auto"/>
          <w:sz w:val="32"/>
          <w:szCs w:val="32"/>
        </w:rPr>
      </w:pPr>
      <w:r>
        <w:rPr>
          <w:rFonts w:hint="eastAsia" w:eastAsia="方正仿宋_GBK" w:cs="仿宋"/>
          <w:color w:val="auto"/>
          <w:sz w:val="32"/>
          <w:szCs w:val="32"/>
        </w:rPr>
        <w:t>5．</w:t>
      </w: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服务模式</w:t>
      </w:r>
      <w:r>
        <w:rPr>
          <w:rFonts w:hint="eastAsia" w:eastAsia="方正仿宋_GBK" w:cs="仿宋"/>
          <w:color w:val="auto"/>
          <w:sz w:val="32"/>
          <w:szCs w:val="32"/>
          <w:lang w:val="zh-TW"/>
        </w:rPr>
        <w:t>。</w:t>
      </w: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提供的服务</w:t>
      </w:r>
      <w:r>
        <w:rPr>
          <w:rFonts w:hint="eastAsia" w:eastAsia="方正仿宋_GBK" w:cs="仿宋"/>
          <w:color w:val="auto"/>
          <w:sz w:val="32"/>
          <w:szCs w:val="32"/>
        </w:rPr>
        <w:t>模式、</w:t>
      </w: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运营模式等。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eastAsia="方正仿宋_GBK" w:cs="仿宋"/>
          <w:color w:val="auto"/>
          <w:sz w:val="32"/>
          <w:szCs w:val="32"/>
        </w:rPr>
      </w:pP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（三）推广情况</w:t>
      </w:r>
      <w:r>
        <w:rPr>
          <w:rFonts w:hint="eastAsia" w:eastAsia="方正仿宋_GBK" w:cs="仿宋"/>
          <w:color w:val="auto"/>
          <w:sz w:val="32"/>
          <w:szCs w:val="32"/>
          <w:lang w:val="zh-TW"/>
        </w:rPr>
        <w:t>。</w:t>
      </w:r>
      <w:r>
        <w:rPr>
          <w:rFonts w:hint="eastAsia" w:eastAsia="方正仿宋_GBK" w:cs="仿宋"/>
          <w:color w:val="auto"/>
          <w:sz w:val="32"/>
          <w:szCs w:val="32"/>
        </w:rPr>
        <w:t>已取得的典型案例和</w:t>
      </w: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市场推广情况</w:t>
      </w:r>
      <w:r>
        <w:rPr>
          <w:rFonts w:hint="eastAsia" w:eastAsia="方正仿宋_GBK" w:cs="仿宋"/>
          <w:color w:val="auto"/>
          <w:sz w:val="32"/>
          <w:szCs w:val="32"/>
          <w:lang w:val="zh-TW"/>
        </w:rPr>
        <w:t>。</w:t>
      </w:r>
      <w:r>
        <w:rPr>
          <w:rFonts w:hint="eastAsia" w:eastAsia="方正仿宋_GBK" w:cs="仿宋"/>
          <w:color w:val="auto"/>
          <w:sz w:val="32"/>
          <w:szCs w:val="32"/>
        </w:rPr>
        <w:t>并</w:t>
      </w: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说明</w:t>
      </w:r>
      <w:r>
        <w:rPr>
          <w:rFonts w:hint="eastAsia" w:eastAsia="方正仿宋_GBK" w:cs="仿宋"/>
          <w:color w:val="auto"/>
          <w:sz w:val="32"/>
          <w:szCs w:val="32"/>
        </w:rPr>
        <w:t>其</w:t>
      </w: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应用亮点、行业优势、成效，如在数据采集、整理、分析、挖掘、展现、应用、服务等环节</w:t>
      </w:r>
      <w:r>
        <w:rPr>
          <w:rFonts w:hint="eastAsia" w:eastAsia="方正仿宋_GBK" w:cs="仿宋"/>
          <w:color w:val="auto"/>
          <w:sz w:val="32"/>
          <w:szCs w:val="32"/>
        </w:rPr>
        <w:t>形成的</w:t>
      </w: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亮点，在社会治理效率和公共服务水平提高、经营管理方式变革</w:t>
      </w:r>
      <w:r>
        <w:rPr>
          <w:rFonts w:hint="eastAsia" w:eastAsia="方正仿宋_GBK" w:cs="仿宋"/>
          <w:color w:val="auto"/>
          <w:sz w:val="32"/>
          <w:szCs w:val="32"/>
          <w:lang w:val="zh-TW"/>
        </w:rPr>
        <w:t>，</w:t>
      </w: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服务模式和商业模式创新</w:t>
      </w:r>
      <w:r>
        <w:rPr>
          <w:rFonts w:hint="eastAsia" w:eastAsia="方正仿宋_GBK" w:cs="仿宋"/>
          <w:color w:val="auto"/>
          <w:sz w:val="32"/>
          <w:szCs w:val="32"/>
        </w:rPr>
        <w:t>等方面的</w:t>
      </w: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优势和成效，形成新应用、新服务、新业态等。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eastAsia="方正仿宋_GBK" w:cs="仿宋"/>
          <w:color w:val="auto"/>
          <w:sz w:val="32"/>
          <w:szCs w:val="32"/>
        </w:rPr>
      </w:pP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（</w:t>
      </w:r>
      <w:r>
        <w:rPr>
          <w:rFonts w:hint="eastAsia" w:eastAsia="方正仿宋_GBK" w:cs="仿宋"/>
          <w:color w:val="auto"/>
          <w:sz w:val="32"/>
          <w:szCs w:val="32"/>
        </w:rPr>
        <w:t>四</w:t>
      </w: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）发展规划</w:t>
      </w:r>
      <w:r>
        <w:rPr>
          <w:rFonts w:hint="eastAsia" w:eastAsia="方正仿宋_GBK" w:cs="仿宋"/>
          <w:color w:val="auto"/>
          <w:sz w:val="32"/>
          <w:szCs w:val="32"/>
          <w:lang w:val="zh-TW"/>
        </w:rPr>
        <w:t>。</w:t>
      </w: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本年度及</w:t>
      </w:r>
      <w:r>
        <w:rPr>
          <w:rFonts w:hint="eastAsia" w:eastAsia="方正仿宋_GBK" w:cs="仿宋"/>
          <w:color w:val="auto"/>
          <w:sz w:val="32"/>
          <w:szCs w:val="32"/>
        </w:rPr>
        <w:t>202</w:t>
      </w:r>
      <w:r>
        <w:rPr>
          <w:rFonts w:eastAsia="方正仿宋_GBK" w:cs="仿宋"/>
          <w:color w:val="auto"/>
          <w:sz w:val="32"/>
          <w:szCs w:val="32"/>
        </w:rPr>
        <w:t>2</w:t>
      </w: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、</w:t>
      </w:r>
      <w:r>
        <w:rPr>
          <w:rFonts w:hint="eastAsia" w:eastAsia="方正仿宋_GBK" w:cs="仿宋"/>
          <w:color w:val="auto"/>
          <w:sz w:val="32"/>
          <w:szCs w:val="32"/>
        </w:rPr>
        <w:t>20</w:t>
      </w:r>
      <w:r>
        <w:rPr>
          <w:rFonts w:eastAsia="方正仿宋_GBK" w:cs="仿宋"/>
          <w:color w:val="auto"/>
          <w:sz w:val="32"/>
          <w:szCs w:val="32"/>
        </w:rPr>
        <w:t>23</w:t>
      </w: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年预期目标以及达到的经济和社会效应；申报单位对项目</w:t>
      </w:r>
      <w:r>
        <w:rPr>
          <w:rFonts w:hint="eastAsia" w:eastAsia="方正仿宋_GBK" w:cs="仿宋"/>
          <w:color w:val="auto"/>
          <w:sz w:val="32"/>
          <w:szCs w:val="32"/>
        </w:rPr>
        <w:t>和服务</w:t>
      </w: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持续发展</w:t>
      </w:r>
      <w:r>
        <w:rPr>
          <w:rFonts w:hint="eastAsia" w:eastAsia="方正仿宋_GBK" w:cs="仿宋"/>
          <w:color w:val="auto"/>
          <w:sz w:val="32"/>
          <w:szCs w:val="32"/>
        </w:rPr>
        <w:t>的</w:t>
      </w: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能力保障；项目对</w:t>
      </w:r>
      <w:r>
        <w:rPr>
          <w:rFonts w:hint="eastAsia" w:eastAsia="方正仿宋_GBK" w:cs="仿宋"/>
          <w:color w:val="auto"/>
          <w:sz w:val="32"/>
          <w:szCs w:val="32"/>
        </w:rPr>
        <w:t>数字</w:t>
      </w: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广</w:t>
      </w:r>
      <w:r>
        <w:rPr>
          <w:rFonts w:hint="eastAsia" w:eastAsia="方正仿宋_GBK" w:cs="仿宋"/>
          <w:color w:val="auto"/>
          <w:sz w:val="32"/>
          <w:szCs w:val="32"/>
        </w:rPr>
        <w:t>西建设的促进</w:t>
      </w: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作用等。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eastAsia="方正仿宋_GBK" w:cs="仿宋"/>
          <w:color w:val="auto"/>
          <w:sz w:val="32"/>
          <w:szCs w:val="32"/>
        </w:rPr>
      </w:pPr>
    </w:p>
    <w:p>
      <w:pPr>
        <w:widowControl/>
        <w:snapToGrid w:val="0"/>
        <w:spacing w:line="590" w:lineRule="exact"/>
        <w:jc w:val="center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zh-TW"/>
        </w:rPr>
      </w:pPr>
      <w:r>
        <w:rPr>
          <w:rFonts w:ascii="楷体" w:hAnsi="楷体" w:eastAsia="楷体" w:cs="楷体"/>
          <w:b/>
          <w:bCs/>
          <w:color w:val="auto"/>
          <w:sz w:val="32"/>
          <w:szCs w:val="32"/>
          <w:lang w:val="zh-TW" w:eastAsia="zh-TW"/>
        </w:rPr>
        <w:br w:type="page"/>
      </w:r>
    </w:p>
    <w:p>
      <w:pPr>
        <w:widowControl/>
        <w:snapToGrid w:val="0"/>
        <w:spacing w:line="590" w:lineRule="exact"/>
        <w:jc w:val="center"/>
        <w:rPr>
          <w:rFonts w:ascii="方正黑体_GBK" w:hAnsi="楷体" w:eastAsia="方正黑体_GBK" w:cs="楷体"/>
          <w:b/>
          <w:bCs/>
          <w:color w:val="auto"/>
          <w:sz w:val="32"/>
          <w:szCs w:val="32"/>
          <w:lang w:val="zh-TW"/>
        </w:rPr>
      </w:pPr>
      <w:r>
        <w:rPr>
          <w:rFonts w:ascii="方正黑体_GBK" w:hAnsi="黑体" w:eastAsia="方正黑体_GBK" w:cs="黑体"/>
          <w:bCs/>
          <w:color w:val="auto"/>
          <w:sz w:val="32"/>
          <w:szCs w:val="32"/>
          <w:lang w:val="zh-TW"/>
        </w:rPr>
        <w:t>第三部分  相关附件</w:t>
      </w:r>
    </w:p>
    <w:p>
      <w:pPr>
        <w:snapToGrid w:val="0"/>
        <w:spacing w:line="590" w:lineRule="exact"/>
        <w:ind w:firstLine="640"/>
        <w:rPr>
          <w:rFonts w:hint="eastAsia" w:ascii="仿宋" w:hAnsi="仿宋" w:eastAsia="仿宋" w:cs="仿宋"/>
          <w:color w:val="auto"/>
          <w:sz w:val="32"/>
          <w:szCs w:val="32"/>
          <w:lang w:val="zh-TW"/>
        </w:rPr>
      </w:pPr>
    </w:p>
    <w:p>
      <w:pPr>
        <w:snapToGrid w:val="0"/>
        <w:spacing w:line="590" w:lineRule="exact"/>
        <w:ind w:firstLine="640"/>
        <w:rPr>
          <w:rFonts w:hint="eastAsia" w:eastAsia="方正仿宋_GBK" w:cs="仿宋"/>
          <w:color w:val="auto"/>
          <w:sz w:val="32"/>
          <w:szCs w:val="32"/>
          <w:lang w:val="zh-TW"/>
        </w:rPr>
      </w:pPr>
      <w:r>
        <w:rPr>
          <w:rFonts w:hint="eastAsia" w:eastAsia="方正仿宋_GBK" w:cs="仿宋"/>
          <w:color w:val="auto"/>
          <w:sz w:val="32"/>
          <w:szCs w:val="32"/>
          <w:lang w:val="zh-TW"/>
        </w:rPr>
        <w:t>（一）申报主体的法人证书、营业执照（复印件盖章）。</w:t>
      </w:r>
    </w:p>
    <w:p>
      <w:pPr>
        <w:snapToGrid w:val="0"/>
        <w:spacing w:line="590" w:lineRule="exact"/>
        <w:ind w:firstLine="640"/>
        <w:rPr>
          <w:rFonts w:hint="eastAsia" w:eastAsia="方正仿宋_GBK" w:cs="仿宋"/>
          <w:color w:val="auto"/>
          <w:sz w:val="32"/>
          <w:szCs w:val="32"/>
          <w:lang w:val="zh-TW"/>
        </w:rPr>
      </w:pPr>
      <w:r>
        <w:rPr>
          <w:rFonts w:hint="eastAsia" w:eastAsia="方正仿宋_GBK" w:cs="仿宋"/>
          <w:color w:val="auto"/>
          <w:sz w:val="32"/>
          <w:szCs w:val="32"/>
          <w:lang w:val="zh-TW"/>
        </w:rPr>
        <w:t>（二）各级主管部门、经授权的工业园区管委会等部门对项目的核准或备案文件，以及其他相关审批文件。</w:t>
      </w:r>
    </w:p>
    <w:p>
      <w:pPr>
        <w:snapToGrid w:val="0"/>
        <w:spacing w:line="590" w:lineRule="exact"/>
        <w:ind w:firstLine="640"/>
        <w:rPr>
          <w:rFonts w:hint="eastAsia" w:eastAsia="方正仿宋_GBK" w:cs="仿宋"/>
          <w:color w:val="auto"/>
          <w:sz w:val="32"/>
          <w:szCs w:val="32"/>
          <w:lang w:val="zh-TW"/>
        </w:rPr>
      </w:pPr>
      <w:r>
        <w:rPr>
          <w:rFonts w:hint="eastAsia" w:eastAsia="方正仿宋_GBK" w:cs="仿宋"/>
          <w:color w:val="auto"/>
          <w:sz w:val="32"/>
          <w:szCs w:val="32"/>
          <w:lang w:val="zh-TW"/>
        </w:rPr>
        <w:t>（三）经会计师事务所审计的2</w:t>
      </w:r>
      <w:r>
        <w:rPr>
          <w:rFonts w:eastAsia="PMingLiU" w:cs="仿宋"/>
          <w:color w:val="auto"/>
          <w:sz w:val="32"/>
          <w:szCs w:val="32"/>
          <w:lang w:val="zh-TW" w:eastAsia="zh-TW"/>
        </w:rPr>
        <w:t>018</w:t>
      </w:r>
      <w:r>
        <w:rPr>
          <w:rFonts w:hint="eastAsia" w:ascii="宋体" w:hAnsi="宋体" w:cs="仿宋"/>
          <w:color w:val="auto"/>
          <w:sz w:val="32"/>
          <w:szCs w:val="32"/>
          <w:lang w:val="zh-TW"/>
        </w:rPr>
        <w:t>—</w:t>
      </w:r>
      <w:r>
        <w:rPr>
          <w:rFonts w:hint="eastAsia" w:eastAsia="方正仿宋_GBK" w:cs="仿宋"/>
          <w:color w:val="auto"/>
          <w:sz w:val="32"/>
          <w:szCs w:val="32"/>
          <w:lang w:val="zh-TW"/>
        </w:rPr>
        <w:t>202</w:t>
      </w:r>
      <w:r>
        <w:rPr>
          <w:rFonts w:eastAsia="PMingLiU" w:cs="仿宋"/>
          <w:color w:val="auto"/>
          <w:sz w:val="32"/>
          <w:szCs w:val="32"/>
          <w:lang w:val="zh-TW" w:eastAsia="zh-TW"/>
        </w:rPr>
        <w:t>0</w:t>
      </w:r>
      <w:r>
        <w:rPr>
          <w:rFonts w:hint="eastAsia" w:eastAsia="方正仿宋_GBK" w:cs="仿宋"/>
          <w:color w:val="auto"/>
          <w:sz w:val="32"/>
          <w:szCs w:val="32"/>
          <w:lang w:val="zh-TW"/>
        </w:rPr>
        <w:t>年度财务报告（附会计师事务所营业执照复印件）。</w:t>
      </w:r>
    </w:p>
    <w:p>
      <w:pPr>
        <w:snapToGrid w:val="0"/>
        <w:spacing w:line="590" w:lineRule="exact"/>
        <w:ind w:firstLine="640"/>
        <w:rPr>
          <w:rFonts w:hint="eastAsia" w:eastAsia="方正仿宋_GBK" w:cs="仿宋"/>
          <w:color w:val="auto"/>
          <w:sz w:val="32"/>
          <w:szCs w:val="32"/>
          <w:lang w:val="zh-TW"/>
        </w:rPr>
      </w:pPr>
      <w:r>
        <w:rPr>
          <w:rFonts w:hint="eastAsia" w:eastAsia="方正仿宋_GBK" w:cs="仿宋"/>
          <w:color w:val="auto"/>
          <w:sz w:val="32"/>
          <w:szCs w:val="32"/>
          <w:lang w:val="zh-TW"/>
        </w:rPr>
        <w:t>（四）项目资金来源及投入凭证，包括银行的贷款合同或意向书、承诺函，自有资金证明，支出凭证、合同复印件等。</w:t>
      </w:r>
    </w:p>
    <w:p>
      <w:pPr>
        <w:snapToGrid w:val="0"/>
        <w:spacing w:line="590" w:lineRule="exact"/>
        <w:ind w:firstLine="640"/>
        <w:rPr>
          <w:rFonts w:hint="eastAsia" w:eastAsia="方正仿宋_GBK" w:cs="仿宋"/>
          <w:color w:val="auto"/>
          <w:sz w:val="32"/>
          <w:szCs w:val="32"/>
          <w:lang w:val="zh-TW" w:eastAsia="zh-TW"/>
        </w:rPr>
      </w:pP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（五）其他需要提供的材料。</w:t>
      </w:r>
    </w:p>
    <w:p>
      <w:pPr>
        <w:pStyle w:val="7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line="590" w:lineRule="exact"/>
        <w:rPr>
          <w:rFonts w:hint="eastAsia" w:ascii="Times New Roman" w:hAnsi="Times New Roman" w:eastAsia="方正仿宋_GBK" w:cs="Times New Roman"/>
          <w:color w:val="auto"/>
          <w:lang w:eastAsia="zh-TW"/>
        </w:rPr>
      </w:pPr>
    </w:p>
    <w:p>
      <w:r>
        <w:rPr>
          <w:rFonts w:eastAsia="方正仿宋_GBK"/>
          <w:color w:val="auto"/>
          <w:lang w:eastAsia="zh-TW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黑体_GBK">
    <w:altName w:val="微软雅黑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PMingLiU">
    <w:altName w:val="Sitka Text"/>
    <w:panose1 w:val="02020500000000000000"/>
    <w:charset w:val="00"/>
    <w:family w:val="auto"/>
    <w:pitch w:val="default"/>
    <w:sig w:usb0="00000000" w:usb1="00000000" w:usb2="00000016" w:usb3="00000000" w:csb0="001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00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楷体_GBK">
    <w:altName w:val="微软雅黑"/>
    <w:panose1 w:val="03000509000000000000"/>
    <w:charset w:val="00"/>
    <w:family w:val="script"/>
    <w:pitch w:val="default"/>
    <w:sig w:usb0="00000000" w:usb1="0000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MS Mincho">
    <w:altName w:val="Segoe Print"/>
    <w:panose1 w:val="02020609040205080304"/>
    <w:charset w:val="00"/>
    <w:family w:val="roman"/>
    <w:pitch w:val="default"/>
    <w:sig w:usb0="00000000" w:usb1="00000000" w:usb2="00000012" w:usb3="00000000" w:csb0="4002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adjustRightInd w:val="0"/>
      <w:ind w:left="210" w:leftChars="100" w:right="210" w:rightChars="100"/>
      <w:rPr>
        <w:rStyle w:val="6"/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28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2"/>
      <w:tabs>
        <w:tab w:val="right" w:pos="8280"/>
        <w:tab w:val="clear" w:pos="8306"/>
      </w:tabs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8280"/>
        <w:tab w:val="clear" w:pos="8306"/>
      </w:tabs>
      <w:jc w:val="righ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Style w:val="6"/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30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Style w:val="6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g0tCtEBAACiAwAADgAAAGRycy9lMm9Eb2MueG1srVNLbtswEN0X6B0I&#10;7mspAlK4guUghZGiQJEWSHMAmiItAvyBQ1vyBZobdNVN9z2Xz9EhJTlBsskiG2qGM3wz781odTUY&#10;TQ4igHK2oReLkhJhuWuV3TX0/ufNhyUlEJltmXZWNPQogF6t379b9b4WleucbkUgCGKh7n1Duxh9&#10;XRTAO2EYLJwXFoPSBcMiumFXtIH1iG50UZXlx6J3ofXBcQGAt5sxSCfE8BpAJ6XiYuP43ggbR9Qg&#10;NItICTrlga5zt1IKHr9LCSIS3VBkGvOJRdDeprNYr1i9C8x3ik8tsNe08IyTYcpi0TPUhkVG9kG9&#10;gDKKBwdOxgV3phiJZEWQxUX5TJu7jnmRuaDU4M+iw9vB8tvDj0BU29CKEssMDvz0++H059/p7y9S&#10;JXl6DzVm3XnMi8NnN+DSzPeAl4n1IINJX+RDMI7iHs/iiiESnh4tq+WyxBDH2OwgfvH43AeIX4Qz&#10;JBkNDTi9LCo7fIM4ps4pqZp1N0rrPEFtSd/QT5fVZX5wjiC4tlgjkRibTVYctsPEbOvaIxLrcQMa&#10;anHhKdFfLQqclmU2wmxsZ2Pvg9p1eZtSJ+Cv9xG7yU2mCiPsVBhHl2lOa5Z246mfsx5/rfV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MYNLQrRAQAAog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Style w:val="6"/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30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Style w:val="6"/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Times New Roman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Times New Roman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2EAB2B"/>
    <w:multiLevelType w:val="singleLevel"/>
    <w:tmpl w:val="FE2EAB2B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FDF93"/>
    <w:rsid w:val="5E3FDF93"/>
    <w:rsid w:val="7E67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正文 A"/>
    <w:qFormat/>
    <w:uiPriority w:val="0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Arial Unicode MS" w:hAnsi="Arial Unicode MS" w:cs="Arial Unicode MS" w:eastAsiaTheme="minorEastAsia"/>
      <w:color w:val="000000"/>
      <w:kern w:val="2"/>
      <w:sz w:val="32"/>
      <w:szCs w:val="32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2021-03-29T17:59:00Z</dcterms:created>
  <dc:creator>yincongcong</dc:creator>
  <cp:lastModifiedBy>苍狗又白云</cp:lastModifiedBy>
  <dcterms:modified xsi:type="dcterms:W3CDTF">2021-03-29T10:11:01Z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D8D28BCF7BD54738BCBCCEE271002EA5</vt:lpwstr>
  </property>
</Properties>
</file>