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27C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 w14:paraId="7C6540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7DF34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 w:bidi="ar"/>
        </w:rPr>
        <w:t>中国—东盟信息港信息技术应用创新中心2024年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 w:bidi="ar"/>
        </w:rPr>
        <w:t>拟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 w:bidi="ar"/>
        </w:rPr>
        <w:t>补贴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bidi="ar"/>
        </w:rPr>
        <w:t>项目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 w:bidi="ar"/>
        </w:rPr>
        <w:t>名单</w:t>
      </w:r>
    </w:p>
    <w:p w14:paraId="6588D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楷体" w:cs="Times New Roman"/>
          <w:bCs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" w:cs="Times New Roman"/>
          <w:bCs/>
          <w:color w:val="000000"/>
          <w:sz w:val="32"/>
          <w:szCs w:val="32"/>
          <w:lang w:val="en-US" w:eastAsia="zh-CN" w:bidi="ar"/>
        </w:rPr>
        <w:t>（排序不分先后）</w:t>
      </w:r>
    </w:p>
    <w:tbl>
      <w:tblPr>
        <w:tblStyle w:val="2"/>
        <w:tblpPr w:leftFromText="180" w:rightFromText="180" w:vertAnchor="text" w:horzAnchor="page" w:tblpX="1873" w:tblpY="598"/>
        <w:tblOverlap w:val="never"/>
        <w:tblW w:w="8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057"/>
        <w:gridCol w:w="1629"/>
        <w:gridCol w:w="1422"/>
        <w:gridCol w:w="1355"/>
        <w:gridCol w:w="1371"/>
      </w:tblGrid>
      <w:tr w14:paraId="32812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80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BF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CD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94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拟补贴金额合计（万元）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F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拟补贴现金金额（万元）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0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拟补贴云服务金额（万元）</w:t>
            </w:r>
          </w:p>
        </w:tc>
      </w:tr>
      <w:tr w14:paraId="7D960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FD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27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新能源汽车关键零部件智造数字化升级项目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86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广西金巨石新能源科技有限公司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2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300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1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6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</w:t>
            </w:r>
          </w:p>
        </w:tc>
      </w:tr>
      <w:tr w14:paraId="088ED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14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0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广西能源调控一体化建设项目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E7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广西能源股份有限公司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6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300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D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150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B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150</w:t>
            </w:r>
          </w:p>
        </w:tc>
      </w:tr>
      <w:tr w14:paraId="1D7A4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2B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15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基于液化石油气行业的信息化建设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FD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广西数广日海物联科技有限公司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3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300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F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150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E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150</w:t>
            </w:r>
          </w:p>
        </w:tc>
      </w:tr>
      <w:tr w14:paraId="6FF1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33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2E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福贝贝食品深加工数字工厂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86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广西福贝贝食品科技有限公司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6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300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A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150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150</w:t>
            </w:r>
          </w:p>
        </w:tc>
      </w:tr>
      <w:tr w14:paraId="350B6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F7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79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金海不锈钢数字自动化生产管理项目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A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广西梧州市金海不锈钢有限公司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3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8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150</w:t>
            </w:r>
          </w:p>
        </w:tc>
      </w:tr>
      <w:tr w14:paraId="0346D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32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E0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企业全生命周期数智化管理应用系统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1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广西林业集团有限公司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F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250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E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</w:tr>
      <w:tr w14:paraId="34465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2B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2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汽车零部件结构与工艺装备设计智能化项目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A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广西艾盛创制科技有限公司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E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215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B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110</w:t>
            </w:r>
          </w:p>
        </w:tc>
      </w:tr>
      <w:tr w14:paraId="7F82A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DA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C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基于CV大模型的AI智能执法系统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3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润建股份有限公司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0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C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1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</w:t>
            </w:r>
          </w:p>
        </w:tc>
      </w:tr>
      <w:tr w14:paraId="38E60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CE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C9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天山电子智能工厂创新应用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F4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广西天山电子股份有限公司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8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6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8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</w:t>
            </w:r>
          </w:p>
        </w:tc>
      </w:tr>
      <w:tr w14:paraId="7157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2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7A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基于人工智能的生物体征健康监测智能化养殖应用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FA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广西南宁灵康赛诺科生物科技有限公司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A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150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0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75</w:t>
            </w:r>
          </w:p>
        </w:tc>
      </w:tr>
      <w:tr w14:paraId="3E14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9C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13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水下多维度感知机器人应用及其产业化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D1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广西中源华盛科技有限公司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0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150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9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7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75</w:t>
            </w:r>
          </w:p>
        </w:tc>
      </w:tr>
      <w:tr w14:paraId="311B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D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F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广西广投北部湾智慧海上风电科技创新项目（一期）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6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广西广投北部湾海上风力发电有限公司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4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4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</w:t>
            </w:r>
          </w:p>
        </w:tc>
      </w:tr>
      <w:tr w14:paraId="0D8C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4E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3B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车联电大数据智能监控平台研发与应用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68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人民出行（南宁）科技有限公司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C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2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70</w:t>
            </w:r>
          </w:p>
        </w:tc>
      </w:tr>
      <w:tr w14:paraId="4B533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BE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E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AI智能合同管理系统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42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南宁市迈越软件有限责任公司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6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4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36</w:t>
            </w:r>
          </w:p>
        </w:tc>
      </w:tr>
      <w:tr w14:paraId="5219F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AC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1E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信创服务保障系统开发建设项目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2C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广西数广信创信息技术有限公司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6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5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35</w:t>
            </w:r>
          </w:p>
        </w:tc>
      </w:tr>
    </w:tbl>
    <w:p w14:paraId="6237A8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2024-12-30T09:53:38Z</dcterms:created>
  <dc:creator>Administrator</dc:creator>
  <cp:lastModifiedBy>Administrator</cp:lastModifiedBy>
  <dcterms:modified xsi:type="dcterms:W3CDTF">2024-12-30T09:53:55Z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eyJoZGlkIjoiOTk1MzUwNDU5ZjY3NWJiODQ2NDhiN2EwMGFhNjExOGMifQ==</vt:lpwstr>
  </property>
  <property fmtid="{D5CDD505-2E9C-101B-9397-08002B2CF9AE}" pid="4" name="ICV">
    <vt:lpwstr>5CA38181CDF04DE1B6CEA60C472DAD52_12</vt:lpwstr>
  </property>
</Properties>
</file>